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8E98CF" w14:textId="77777777" w:rsidR="00207BA0" w:rsidRPr="00031F7A" w:rsidRDefault="00903B3D" w:rsidP="00207BA0">
      <w:pPr>
        <w:pStyle w:val="H1"/>
        <w:rPr>
          <w:rFonts w:ascii="Calibri" w:hAnsi="Calibri" w:cs="Calibri"/>
        </w:rPr>
      </w:pPr>
      <w:bookmarkStart w:id="0" w:name="_Toc204768285"/>
      <w:r w:rsidRPr="00A0167C">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CA8FF81">
            <wp:simplePos x="0" y="0"/>
            <wp:positionH relativeFrom="column">
              <wp:posOffset>5654040</wp:posOffset>
            </wp:positionH>
            <wp:positionV relativeFrom="paragraph">
              <wp:posOffset>-503056</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End w:id="0"/>
      <w:r w:rsidR="001F5670" w:rsidRPr="00A0167C">
        <w:rPr>
          <w:rFonts w:ascii="Calibri" w:hAnsi="Calibri" w:cs="Calibri"/>
        </w:rPr>
        <w:t xml:space="preserve"> </w:t>
      </w:r>
      <w:bookmarkStart w:id="2" w:name="_Toc204768309"/>
      <w:bookmarkEnd w:id="1"/>
      <w:r w:rsidR="00207BA0" w:rsidRPr="003049F5">
        <w:rPr>
          <w:rFonts w:ascii="Calibri" w:hAnsi="Calibri" w:cs="Calibri"/>
        </w:rPr>
        <w:t xml:space="preserve">Inclusion and Equality Policy </w:t>
      </w:r>
      <w:bookmarkEnd w:id="2"/>
    </w:p>
    <w:p w14:paraId="66892785" w14:textId="77777777" w:rsidR="00207BA0" w:rsidRPr="00031F7A" w:rsidRDefault="00207BA0" w:rsidP="00207BA0">
      <w:pPr>
        <w:jc w:val="both"/>
        <w:rPr>
          <w:rFonts w:ascii="Calibri" w:hAnsi="Calibri" w:cs="Calibri"/>
        </w:rPr>
      </w:pPr>
    </w:p>
    <w:p w14:paraId="69A50366" w14:textId="3ED8EBEA" w:rsidR="00E74968" w:rsidRPr="00E74968" w:rsidRDefault="00E74968" w:rsidP="00E74968">
      <w:pPr>
        <w:jc w:val="both"/>
        <w:rPr>
          <w:rFonts w:ascii="Calibri" w:hAnsi="Calibri" w:cs="Calibri"/>
          <w:bCs/>
        </w:rPr>
      </w:pPr>
      <w:r w:rsidRPr="00E74968">
        <w:rPr>
          <w:rFonts w:ascii="Calibri" w:hAnsi="Calibri" w:cs="Calibri"/>
          <w:b/>
          <w:bCs/>
        </w:rPr>
        <w:t>Our commitment</w:t>
      </w:r>
    </w:p>
    <w:p w14:paraId="7A80479A" w14:textId="77777777" w:rsidR="00E74968" w:rsidRDefault="00E74968" w:rsidP="00E74968">
      <w:pPr>
        <w:jc w:val="both"/>
        <w:rPr>
          <w:rFonts w:ascii="Calibri" w:hAnsi="Calibri" w:cs="Calibri"/>
          <w:bCs/>
        </w:rPr>
      </w:pPr>
      <w:r w:rsidRPr="00E74968">
        <w:rPr>
          <w:rFonts w:ascii="Calibri" w:hAnsi="Calibri" w:cs="Calibri"/>
          <w:bCs/>
        </w:rPr>
        <w:t>At Little Treasures Nursery we are committed to providing an inclusive environment in which every child, family and member of staff is treated with dignity, fairness and respect. We promote equality of opportunity, challenge discrimination and seek to identify and remove barriers that may prevent children or adults from participating fully in nursery life.</w:t>
      </w:r>
    </w:p>
    <w:p w14:paraId="046692F5" w14:textId="77777777" w:rsidR="00E74968" w:rsidRPr="00E74968" w:rsidRDefault="00E74968" w:rsidP="00E74968">
      <w:pPr>
        <w:jc w:val="both"/>
        <w:rPr>
          <w:rFonts w:ascii="Calibri" w:hAnsi="Calibri" w:cs="Calibri"/>
          <w:bCs/>
        </w:rPr>
      </w:pPr>
    </w:p>
    <w:p w14:paraId="2647E033" w14:textId="77777777" w:rsidR="00E74968" w:rsidRDefault="00E74968" w:rsidP="00E74968">
      <w:pPr>
        <w:jc w:val="both"/>
        <w:rPr>
          <w:rFonts w:ascii="Calibri" w:hAnsi="Calibri" w:cs="Calibri"/>
          <w:bCs/>
        </w:rPr>
      </w:pPr>
      <w:r w:rsidRPr="00E74968">
        <w:rPr>
          <w:rFonts w:ascii="Calibri" w:hAnsi="Calibri" w:cs="Calibri"/>
          <w:bCs/>
        </w:rPr>
        <w:t xml:space="preserve">We recognise that equality does not always mean treating everyone in </w:t>
      </w:r>
      <w:proofErr w:type="gramStart"/>
      <w:r w:rsidRPr="00E74968">
        <w:rPr>
          <w:rFonts w:ascii="Calibri" w:hAnsi="Calibri" w:cs="Calibri"/>
          <w:bCs/>
        </w:rPr>
        <w:t>exactly the same</w:t>
      </w:r>
      <w:proofErr w:type="gramEnd"/>
      <w:r w:rsidRPr="00E74968">
        <w:rPr>
          <w:rFonts w:ascii="Calibri" w:hAnsi="Calibri" w:cs="Calibri"/>
          <w:bCs/>
        </w:rPr>
        <w:t xml:space="preserve"> way. Some children and adults may need different or additional support, reasonable adjustments or targeted provision </w:t>
      </w:r>
      <w:proofErr w:type="gramStart"/>
      <w:r w:rsidRPr="00E74968">
        <w:rPr>
          <w:rFonts w:ascii="Calibri" w:hAnsi="Calibri" w:cs="Calibri"/>
          <w:bCs/>
        </w:rPr>
        <w:t>in order to</w:t>
      </w:r>
      <w:proofErr w:type="gramEnd"/>
      <w:r w:rsidRPr="00E74968">
        <w:rPr>
          <w:rFonts w:ascii="Calibri" w:hAnsi="Calibri" w:cs="Calibri"/>
          <w:bCs/>
        </w:rPr>
        <w:t xml:space="preserve"> access opportunities, participate fully and achieve positive outcomes.</w:t>
      </w:r>
    </w:p>
    <w:p w14:paraId="702C8CD1" w14:textId="77777777" w:rsidR="00E74968" w:rsidRPr="00E74968" w:rsidRDefault="00E74968" w:rsidP="00E74968">
      <w:pPr>
        <w:jc w:val="both"/>
        <w:rPr>
          <w:rFonts w:ascii="Calibri" w:hAnsi="Calibri" w:cs="Calibri"/>
          <w:bCs/>
        </w:rPr>
      </w:pPr>
    </w:p>
    <w:p w14:paraId="2E70C4BE" w14:textId="77777777" w:rsidR="00E74968" w:rsidRPr="00E74968" w:rsidRDefault="00E74968" w:rsidP="00E74968">
      <w:pPr>
        <w:jc w:val="both"/>
        <w:rPr>
          <w:rFonts w:ascii="Calibri" w:hAnsi="Calibri" w:cs="Calibri"/>
          <w:bCs/>
        </w:rPr>
      </w:pPr>
      <w:r w:rsidRPr="00E74968">
        <w:rPr>
          <w:rFonts w:ascii="Calibri" w:hAnsi="Calibri" w:cs="Calibri"/>
          <w:b/>
          <w:bCs/>
        </w:rPr>
        <w:t>Equality framework</w:t>
      </w:r>
    </w:p>
    <w:p w14:paraId="37387A0D" w14:textId="22ECE139" w:rsidR="00E74968" w:rsidRDefault="00E74968" w:rsidP="00E74968">
      <w:pPr>
        <w:jc w:val="both"/>
        <w:rPr>
          <w:rFonts w:ascii="Calibri" w:hAnsi="Calibri" w:cs="Calibri"/>
          <w:bCs/>
        </w:rPr>
      </w:pPr>
      <w:r w:rsidRPr="00E74968">
        <w:rPr>
          <w:rFonts w:ascii="Calibri" w:hAnsi="Calibri" w:cs="Calibri"/>
          <w:bCs/>
        </w:rPr>
        <w:t>Our approach is informed by the Equality Act 2010, Children and Families Act 2014, Childcare Act 2006, the Special Educational Needs and Disability Code of Practice: 0 to 25 years, the Early Years Foundation Stage (EYFS) and relevant employment equality requirements, including duties relating to the prevention of harassment and sexual harassment.</w:t>
      </w:r>
    </w:p>
    <w:p w14:paraId="45DF8E55" w14:textId="77777777" w:rsidR="00E74968" w:rsidRPr="00E74968" w:rsidRDefault="00E74968" w:rsidP="00E74968">
      <w:pPr>
        <w:jc w:val="both"/>
        <w:rPr>
          <w:rFonts w:ascii="Calibri" w:hAnsi="Calibri" w:cs="Calibri"/>
          <w:bCs/>
        </w:rPr>
      </w:pPr>
    </w:p>
    <w:p w14:paraId="0CAF1413" w14:textId="77777777" w:rsidR="00E74968" w:rsidRDefault="00E74968" w:rsidP="00E74968">
      <w:pPr>
        <w:jc w:val="both"/>
        <w:rPr>
          <w:rFonts w:ascii="Calibri" w:hAnsi="Calibri" w:cs="Calibri"/>
          <w:bCs/>
        </w:rPr>
      </w:pPr>
      <w:r w:rsidRPr="00E74968">
        <w:rPr>
          <w:rFonts w:ascii="Calibri" w:hAnsi="Calibri" w:cs="Calibri"/>
          <w:bCs/>
        </w:rPr>
        <w:t>The Equality Act protects people from unlawful discrimination because of age, disability, gender reassignment, marriage and civil partnership, pregnancy and maternity, race, religion or belief, sex and sexual orientation.</w:t>
      </w:r>
    </w:p>
    <w:p w14:paraId="1ADD9777" w14:textId="77777777" w:rsidR="00E74968" w:rsidRPr="00E74968" w:rsidRDefault="00E74968" w:rsidP="00E74968">
      <w:pPr>
        <w:jc w:val="both"/>
        <w:rPr>
          <w:rFonts w:ascii="Calibri" w:hAnsi="Calibri" w:cs="Calibri"/>
          <w:bCs/>
        </w:rPr>
      </w:pPr>
    </w:p>
    <w:p w14:paraId="33A1DE17" w14:textId="77777777" w:rsidR="00E74968" w:rsidRPr="00E74968" w:rsidRDefault="00E74968" w:rsidP="00E74968">
      <w:pPr>
        <w:jc w:val="both"/>
        <w:rPr>
          <w:rFonts w:ascii="Calibri" w:hAnsi="Calibri" w:cs="Calibri"/>
          <w:bCs/>
        </w:rPr>
      </w:pPr>
      <w:r w:rsidRPr="00E74968">
        <w:rPr>
          <w:rFonts w:ascii="Calibri" w:hAnsi="Calibri" w:cs="Calibri"/>
          <w:bCs/>
        </w:rPr>
        <w:t>Our commitment to inclusion extends beyond protected characteristics. We also consider barriers associated with disadvantage, language, family circumstances, special educational needs, involvement with children's social care and other factors that may affect a child's access, learning, development or wellbeing.</w:t>
      </w:r>
    </w:p>
    <w:p w14:paraId="5997C963" w14:textId="77777777" w:rsidR="00E74968" w:rsidRDefault="00E74968" w:rsidP="00E74968">
      <w:pPr>
        <w:jc w:val="both"/>
        <w:rPr>
          <w:rFonts w:ascii="Calibri" w:hAnsi="Calibri" w:cs="Calibri"/>
          <w:b/>
          <w:bCs/>
        </w:rPr>
      </w:pPr>
    </w:p>
    <w:p w14:paraId="63D1F33E" w14:textId="420875B0" w:rsidR="00E74968" w:rsidRPr="00E74968" w:rsidRDefault="00E74968" w:rsidP="00E74968">
      <w:pPr>
        <w:jc w:val="both"/>
        <w:rPr>
          <w:rFonts w:ascii="Calibri" w:hAnsi="Calibri" w:cs="Calibri"/>
          <w:bCs/>
        </w:rPr>
      </w:pPr>
      <w:r w:rsidRPr="00E74968">
        <w:rPr>
          <w:rFonts w:ascii="Calibri" w:hAnsi="Calibri" w:cs="Calibri"/>
          <w:b/>
          <w:bCs/>
        </w:rPr>
        <w:t>What inclusion means at Little Treasures</w:t>
      </w:r>
    </w:p>
    <w:p w14:paraId="086D7807" w14:textId="77777777" w:rsidR="00E74968" w:rsidRPr="00E74968" w:rsidRDefault="00E74968" w:rsidP="00E74968">
      <w:pPr>
        <w:jc w:val="both"/>
        <w:rPr>
          <w:rFonts w:ascii="Calibri" w:hAnsi="Calibri" w:cs="Calibri"/>
          <w:bCs/>
        </w:rPr>
      </w:pPr>
      <w:r w:rsidRPr="00E74968">
        <w:rPr>
          <w:rFonts w:ascii="Calibri" w:hAnsi="Calibri" w:cs="Calibri"/>
          <w:bCs/>
        </w:rPr>
        <w:t>Inclusion is embedded across our curriculum, environment, relationships and decision-making. We aim to know each child well, recognise their strengths and interests, identify barriers early and respond in a way that is proportionate to their individual needs.</w:t>
      </w:r>
    </w:p>
    <w:p w14:paraId="6AA26A99" w14:textId="6B2A6F52"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Children are listened to through their verbal and non-verbal communication and are supported to feel valued, secure and included.</w:t>
      </w:r>
    </w:p>
    <w:p w14:paraId="73E0696A" w14:textId="7F2C70CB"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Key persons and room teams use their knowledge of the child, observation and assessment to identify strengths, emerging needs and possible barriers to participation or progress.</w:t>
      </w:r>
    </w:p>
    <w:p w14:paraId="0338EEB0" w14:textId="23B46BA8"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We use appropriate screening, assessment and professional discussion to inform support, including our speech and language arrangements and WellComm where relevant.</w:t>
      </w:r>
    </w:p>
    <w:p w14:paraId="3A298E0F" w14:textId="2AE5EE1D"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Targeted or additional support is planned where needed and its impact is reviewed rather than provision continuing without evaluation.</w:t>
      </w:r>
    </w:p>
    <w:p w14:paraId="673BB129" w14:textId="0119DC77"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The SENCO and other relevant leads support practitioners and families where a child may require further assessment, reasonable adjustments, targeted intervention or referral.</w:t>
      </w:r>
    </w:p>
    <w:p w14:paraId="78086F52" w14:textId="797E9D57"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We work with parents and carers as partners and, where appropriate, with other professionals and agencies.</w:t>
      </w:r>
    </w:p>
    <w:p w14:paraId="05CBC8B5" w14:textId="77777777" w:rsidR="00E74968" w:rsidRDefault="00E74968" w:rsidP="00E74968">
      <w:pPr>
        <w:jc w:val="both"/>
        <w:rPr>
          <w:rFonts w:ascii="Calibri" w:hAnsi="Calibri" w:cs="Calibri"/>
          <w:b/>
          <w:bCs/>
        </w:rPr>
      </w:pPr>
    </w:p>
    <w:p w14:paraId="76A39F89" w14:textId="20D4263D" w:rsidR="00E74968" w:rsidRPr="00E74968" w:rsidRDefault="00E74968" w:rsidP="00E74968">
      <w:pPr>
        <w:jc w:val="both"/>
        <w:rPr>
          <w:rFonts w:ascii="Calibri" w:hAnsi="Calibri" w:cs="Calibri"/>
          <w:bCs/>
        </w:rPr>
      </w:pPr>
      <w:r w:rsidRPr="00E74968">
        <w:rPr>
          <w:rFonts w:ascii="Calibri" w:hAnsi="Calibri" w:cs="Calibri"/>
          <w:b/>
          <w:bCs/>
        </w:rPr>
        <w:t>SEND and reasonable adjustments</w:t>
      </w:r>
    </w:p>
    <w:p w14:paraId="7E2C499F" w14:textId="77777777" w:rsidR="00E74968" w:rsidRDefault="00E74968" w:rsidP="00E74968">
      <w:pPr>
        <w:jc w:val="both"/>
        <w:rPr>
          <w:rFonts w:ascii="Calibri" w:hAnsi="Calibri" w:cs="Calibri"/>
          <w:bCs/>
        </w:rPr>
      </w:pPr>
      <w:r w:rsidRPr="00E74968">
        <w:rPr>
          <w:rFonts w:ascii="Calibri" w:hAnsi="Calibri" w:cs="Calibri"/>
          <w:bCs/>
        </w:rPr>
        <w:t>Children with special educational needs and/or disabilities are supported in accordance with the nursery's SEND arrangements and the graduated approach. We make reasonable adjustments to remove or reduce barriers to access, participation and learning where required.</w:t>
      </w:r>
    </w:p>
    <w:p w14:paraId="185985B0" w14:textId="77777777" w:rsidR="00E74968" w:rsidRPr="00E74968" w:rsidRDefault="00E74968" w:rsidP="00E74968">
      <w:pPr>
        <w:jc w:val="both"/>
        <w:rPr>
          <w:rFonts w:ascii="Calibri" w:hAnsi="Calibri" w:cs="Calibri"/>
          <w:bCs/>
        </w:rPr>
      </w:pPr>
    </w:p>
    <w:p w14:paraId="04114689" w14:textId="77777777" w:rsidR="00E74968" w:rsidRPr="00E74968" w:rsidRDefault="00E74968" w:rsidP="00E74968">
      <w:pPr>
        <w:jc w:val="both"/>
        <w:rPr>
          <w:rFonts w:ascii="Calibri" w:hAnsi="Calibri" w:cs="Calibri"/>
          <w:bCs/>
        </w:rPr>
      </w:pPr>
      <w:r w:rsidRPr="00E74968">
        <w:rPr>
          <w:rFonts w:ascii="Calibri" w:hAnsi="Calibri" w:cs="Calibri"/>
          <w:bCs/>
        </w:rPr>
        <w:t>Support is based on the individual child rather than assumptions about a diagnosis, age or perceived ability. Where specialist advice or additional support is required, we work with families and relevant professionals to agree appropriate next steps.</w:t>
      </w:r>
    </w:p>
    <w:p w14:paraId="25CBAD4B" w14:textId="77777777" w:rsidR="00E74968" w:rsidRPr="00E74968" w:rsidRDefault="00E74968" w:rsidP="00E74968">
      <w:pPr>
        <w:jc w:val="both"/>
        <w:rPr>
          <w:rFonts w:ascii="Calibri" w:hAnsi="Calibri" w:cs="Calibri"/>
          <w:bCs/>
        </w:rPr>
      </w:pPr>
      <w:r w:rsidRPr="00E74968">
        <w:rPr>
          <w:rFonts w:ascii="Calibri" w:hAnsi="Calibri" w:cs="Calibri"/>
          <w:b/>
          <w:bCs/>
        </w:rPr>
        <w:lastRenderedPageBreak/>
        <w:t>Disadvantage and other barriers</w:t>
      </w:r>
    </w:p>
    <w:p w14:paraId="11C3E094" w14:textId="77777777" w:rsidR="00E74968" w:rsidRDefault="00E74968" w:rsidP="00E74968">
      <w:pPr>
        <w:jc w:val="both"/>
        <w:rPr>
          <w:rFonts w:ascii="Calibri" w:hAnsi="Calibri" w:cs="Calibri"/>
          <w:bCs/>
        </w:rPr>
      </w:pPr>
      <w:r w:rsidRPr="00E74968">
        <w:rPr>
          <w:rFonts w:ascii="Calibri" w:hAnsi="Calibri" w:cs="Calibri"/>
          <w:bCs/>
        </w:rPr>
        <w:t>We recognise that some children may face barriers linked to disadvantage or wider family circumstances. Our approach is to identify the practical, developmental or emotional barriers affecting the child and consider what support may make the greatest difference.</w:t>
      </w:r>
    </w:p>
    <w:p w14:paraId="3727B655" w14:textId="77777777" w:rsidR="00E74968" w:rsidRPr="00E74968" w:rsidRDefault="00E74968" w:rsidP="00E74968">
      <w:pPr>
        <w:jc w:val="both"/>
        <w:rPr>
          <w:rFonts w:ascii="Calibri" w:hAnsi="Calibri" w:cs="Calibri"/>
          <w:bCs/>
        </w:rPr>
      </w:pPr>
    </w:p>
    <w:p w14:paraId="228B4870" w14:textId="77777777" w:rsidR="00E74968" w:rsidRDefault="00E74968" w:rsidP="00E74968">
      <w:pPr>
        <w:jc w:val="both"/>
        <w:rPr>
          <w:rFonts w:ascii="Calibri" w:hAnsi="Calibri" w:cs="Calibri"/>
          <w:bCs/>
        </w:rPr>
      </w:pPr>
      <w:r w:rsidRPr="00E74968">
        <w:rPr>
          <w:rFonts w:ascii="Calibri" w:hAnsi="Calibri" w:cs="Calibri"/>
          <w:bCs/>
        </w:rPr>
        <w:t>Where relevant, Early Years Pupil Premium (EYPP), inclusion planning or other available funding and resources are used purposefully to support identified needs. Provision is monitored and reviewed so that decisions are based on the child's experience, progress and changing needs.</w:t>
      </w:r>
    </w:p>
    <w:p w14:paraId="2A353DA7" w14:textId="77777777" w:rsidR="00E74968" w:rsidRPr="00E74968" w:rsidRDefault="00E74968" w:rsidP="00E74968">
      <w:pPr>
        <w:jc w:val="both"/>
        <w:rPr>
          <w:rFonts w:ascii="Calibri" w:hAnsi="Calibri" w:cs="Calibri"/>
          <w:bCs/>
        </w:rPr>
      </w:pPr>
    </w:p>
    <w:p w14:paraId="5466ACC7" w14:textId="77777777" w:rsidR="00E74968" w:rsidRPr="00E74968" w:rsidRDefault="00E74968" w:rsidP="00E74968">
      <w:pPr>
        <w:jc w:val="both"/>
        <w:rPr>
          <w:rFonts w:ascii="Calibri" w:hAnsi="Calibri" w:cs="Calibri"/>
          <w:bCs/>
        </w:rPr>
      </w:pPr>
      <w:r w:rsidRPr="00E74968">
        <w:rPr>
          <w:rFonts w:ascii="Calibri" w:hAnsi="Calibri" w:cs="Calibri"/>
          <w:b/>
          <w:bCs/>
        </w:rPr>
        <w:t>Inclusive curriculum and environment</w:t>
      </w:r>
    </w:p>
    <w:p w14:paraId="01FF4210" w14:textId="77777777" w:rsidR="00E74968" w:rsidRPr="00E74968" w:rsidRDefault="00E74968" w:rsidP="00E74968">
      <w:pPr>
        <w:jc w:val="both"/>
        <w:rPr>
          <w:rFonts w:ascii="Calibri" w:hAnsi="Calibri" w:cs="Calibri"/>
          <w:bCs/>
        </w:rPr>
      </w:pPr>
      <w:r w:rsidRPr="00E74968">
        <w:rPr>
          <w:rFonts w:ascii="Calibri" w:hAnsi="Calibri" w:cs="Calibri"/>
          <w:bCs/>
        </w:rPr>
        <w:t>Our curriculum and environment aim to reflect the children, families and wider community while also broadening children's experiences of the world.</w:t>
      </w:r>
    </w:p>
    <w:p w14:paraId="38960547" w14:textId="029654C6"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Books, images, toys and resources positively reflect a range of families, cultures, identities, abilities and experiences and avoid unnecessary stereotypes.</w:t>
      </w:r>
    </w:p>
    <w:p w14:paraId="6E5547BD" w14:textId="4BE937AB"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Children encounter and learn respectfully about different families, cultures, religions, beliefs and traditions through meaningful experiences and resources.</w:t>
      </w:r>
    </w:p>
    <w:p w14:paraId="58AE116C" w14:textId="51E3AFE5"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Practitioners model inclusive language, empathy, fairness and respect and challenge discriminatory language or behaviour in a developmentally appropriate way.</w:t>
      </w:r>
    </w:p>
    <w:p w14:paraId="28DF4E80" w14:textId="1096052F"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Children are supported to understand feelings, similarities, differences and belonging and to develop positive attitudes towards others.</w:t>
      </w:r>
    </w:p>
    <w:p w14:paraId="19D35E6B" w14:textId="1C094C76"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Activities, routines and environments are adapted where reasonably necessary so that children can participate meaningfully.</w:t>
      </w:r>
    </w:p>
    <w:p w14:paraId="5CD9E126" w14:textId="242B6873" w:rsidR="00E74968" w:rsidRPr="00E74968" w:rsidRDefault="00E74968">
      <w:pPr>
        <w:pStyle w:val="ListParagraph"/>
        <w:numPr>
          <w:ilvl w:val="0"/>
          <w:numId w:val="1"/>
        </w:numPr>
        <w:jc w:val="both"/>
        <w:rPr>
          <w:rFonts w:ascii="Calibri" w:hAnsi="Calibri" w:cs="Calibri"/>
          <w:bCs/>
        </w:rPr>
      </w:pPr>
      <w:r w:rsidRPr="00E74968">
        <w:rPr>
          <w:rFonts w:ascii="Calibri" w:hAnsi="Calibri" w:cs="Calibri"/>
          <w:bCs/>
        </w:rPr>
        <w:t>Medical, cultural, dietary, communication and care needs are considered as part of inclusive everyday practice.</w:t>
      </w:r>
    </w:p>
    <w:p w14:paraId="7F6FAC94" w14:textId="77777777" w:rsidR="00E74968" w:rsidRDefault="00E74968" w:rsidP="00E74968">
      <w:pPr>
        <w:jc w:val="both"/>
        <w:rPr>
          <w:rFonts w:ascii="Calibri" w:hAnsi="Calibri" w:cs="Calibri"/>
          <w:b/>
          <w:bCs/>
        </w:rPr>
      </w:pPr>
    </w:p>
    <w:p w14:paraId="2D9F4413" w14:textId="326C4A6B" w:rsidR="00E74968" w:rsidRPr="00E74968" w:rsidRDefault="00E74968" w:rsidP="00E74968">
      <w:pPr>
        <w:jc w:val="both"/>
        <w:rPr>
          <w:rFonts w:ascii="Calibri" w:hAnsi="Calibri" w:cs="Calibri"/>
          <w:bCs/>
        </w:rPr>
      </w:pPr>
      <w:r w:rsidRPr="00E74968">
        <w:rPr>
          <w:rFonts w:ascii="Calibri" w:hAnsi="Calibri" w:cs="Calibri"/>
          <w:b/>
          <w:bCs/>
        </w:rPr>
        <w:t>Children learning English as an additional language</w:t>
      </w:r>
    </w:p>
    <w:p w14:paraId="52035B80" w14:textId="77777777" w:rsidR="00E74968" w:rsidRDefault="00E74968" w:rsidP="00E74968">
      <w:pPr>
        <w:jc w:val="both"/>
        <w:rPr>
          <w:rFonts w:ascii="Calibri" w:hAnsi="Calibri" w:cs="Calibri"/>
          <w:bCs/>
        </w:rPr>
      </w:pPr>
      <w:r w:rsidRPr="00E74968">
        <w:rPr>
          <w:rFonts w:ascii="Calibri" w:hAnsi="Calibri" w:cs="Calibri"/>
          <w:bCs/>
        </w:rPr>
        <w:t>Children whose first language is not English are supported to access the full nursery curriculum and to develop their communication and understanding. We value children's home languages and recognise the importance of families' knowledge of their child's communication.</w:t>
      </w:r>
    </w:p>
    <w:p w14:paraId="06092CFC" w14:textId="77777777" w:rsidR="00E74968" w:rsidRPr="00E74968" w:rsidRDefault="00E74968" w:rsidP="00E74968">
      <w:pPr>
        <w:jc w:val="both"/>
        <w:rPr>
          <w:rFonts w:ascii="Calibri" w:hAnsi="Calibri" w:cs="Calibri"/>
          <w:bCs/>
        </w:rPr>
      </w:pPr>
    </w:p>
    <w:p w14:paraId="65DA2C18" w14:textId="77777777" w:rsidR="00E74968" w:rsidRDefault="00E74968" w:rsidP="00E74968">
      <w:pPr>
        <w:jc w:val="both"/>
        <w:rPr>
          <w:rFonts w:ascii="Calibri" w:hAnsi="Calibri" w:cs="Calibri"/>
          <w:bCs/>
        </w:rPr>
      </w:pPr>
      <w:r w:rsidRPr="00E74968">
        <w:rPr>
          <w:rFonts w:ascii="Calibri" w:hAnsi="Calibri" w:cs="Calibri"/>
          <w:bCs/>
        </w:rPr>
        <w:t>Practitioners use appropriate strategies, visual support, modelling and interaction and seek additional advice where concerns relate to a child's wider speech, language or communication development rather than assuming that difficulties are solely because English is an additional language.</w:t>
      </w:r>
    </w:p>
    <w:p w14:paraId="4E2D1C56" w14:textId="77777777" w:rsidR="00E74968" w:rsidRPr="00E74968" w:rsidRDefault="00E74968" w:rsidP="00E74968">
      <w:pPr>
        <w:jc w:val="both"/>
        <w:rPr>
          <w:rFonts w:ascii="Calibri" w:hAnsi="Calibri" w:cs="Calibri"/>
          <w:bCs/>
        </w:rPr>
      </w:pPr>
    </w:p>
    <w:p w14:paraId="7DDA7273" w14:textId="77777777" w:rsidR="00E74968" w:rsidRPr="00E74968" w:rsidRDefault="00E74968" w:rsidP="00E74968">
      <w:pPr>
        <w:jc w:val="both"/>
        <w:rPr>
          <w:rFonts w:ascii="Calibri" w:hAnsi="Calibri" w:cs="Calibri"/>
          <w:bCs/>
        </w:rPr>
      </w:pPr>
      <w:r w:rsidRPr="00E74968">
        <w:rPr>
          <w:rFonts w:ascii="Calibri" w:hAnsi="Calibri" w:cs="Calibri"/>
          <w:b/>
          <w:bCs/>
        </w:rPr>
        <w:t>Working with families</w:t>
      </w:r>
    </w:p>
    <w:p w14:paraId="4065AEE5" w14:textId="77777777" w:rsidR="00E74968" w:rsidRDefault="00E74968" w:rsidP="00E74968">
      <w:pPr>
        <w:jc w:val="both"/>
        <w:rPr>
          <w:rFonts w:ascii="Calibri" w:hAnsi="Calibri" w:cs="Calibri"/>
          <w:bCs/>
        </w:rPr>
      </w:pPr>
      <w:r w:rsidRPr="00E74968">
        <w:rPr>
          <w:rFonts w:ascii="Calibri" w:hAnsi="Calibri" w:cs="Calibri"/>
          <w:bCs/>
        </w:rPr>
        <w:t>We aim to build respectful partnerships with all families and recognise parents and carers as important sources of information about their child. Families are encouraged to share information about their child's needs, culture, language, routines, experiences and any barriers that may affect their participation or wellbeing.</w:t>
      </w:r>
    </w:p>
    <w:p w14:paraId="5B51BC7C" w14:textId="77777777" w:rsidR="00E74968" w:rsidRPr="00E74968" w:rsidRDefault="00E74968" w:rsidP="00E74968">
      <w:pPr>
        <w:jc w:val="both"/>
        <w:rPr>
          <w:rFonts w:ascii="Calibri" w:hAnsi="Calibri" w:cs="Calibri"/>
          <w:bCs/>
        </w:rPr>
      </w:pPr>
    </w:p>
    <w:p w14:paraId="17F37078" w14:textId="77777777" w:rsidR="00E74968" w:rsidRDefault="00E74968" w:rsidP="00E74968">
      <w:pPr>
        <w:jc w:val="both"/>
        <w:rPr>
          <w:rFonts w:ascii="Calibri" w:hAnsi="Calibri" w:cs="Calibri"/>
          <w:bCs/>
        </w:rPr>
      </w:pPr>
      <w:r w:rsidRPr="00E74968">
        <w:rPr>
          <w:rFonts w:ascii="Calibri" w:hAnsi="Calibri" w:cs="Calibri"/>
          <w:bCs/>
        </w:rPr>
        <w:t>We take reasonable steps to make nursery information and meetings accessible, using appropriate written, verbal, visual or translated support where this is reasonably required and available.</w:t>
      </w:r>
    </w:p>
    <w:p w14:paraId="722242E3" w14:textId="77777777" w:rsidR="00E74968" w:rsidRPr="00E74968" w:rsidRDefault="00E74968" w:rsidP="00E74968">
      <w:pPr>
        <w:jc w:val="both"/>
        <w:rPr>
          <w:rFonts w:ascii="Calibri" w:hAnsi="Calibri" w:cs="Calibri"/>
          <w:bCs/>
        </w:rPr>
      </w:pPr>
    </w:p>
    <w:p w14:paraId="712E66EF" w14:textId="77777777" w:rsidR="00E74968" w:rsidRPr="00E74968" w:rsidRDefault="00E74968" w:rsidP="00E74968">
      <w:pPr>
        <w:jc w:val="both"/>
        <w:rPr>
          <w:rFonts w:ascii="Calibri" w:hAnsi="Calibri" w:cs="Calibri"/>
          <w:bCs/>
        </w:rPr>
      </w:pPr>
      <w:r w:rsidRPr="00E74968">
        <w:rPr>
          <w:rFonts w:ascii="Calibri" w:hAnsi="Calibri" w:cs="Calibri"/>
          <w:b/>
          <w:bCs/>
        </w:rPr>
        <w:t>Discrimination, harassment and unacceptable behaviour</w:t>
      </w:r>
    </w:p>
    <w:p w14:paraId="1C2FD9A2" w14:textId="77777777" w:rsidR="00E74968" w:rsidRDefault="00E74968" w:rsidP="00E74968">
      <w:pPr>
        <w:jc w:val="both"/>
        <w:rPr>
          <w:rFonts w:ascii="Calibri" w:hAnsi="Calibri" w:cs="Calibri"/>
          <w:bCs/>
        </w:rPr>
      </w:pPr>
      <w:r w:rsidRPr="00E74968">
        <w:rPr>
          <w:rFonts w:ascii="Calibri" w:hAnsi="Calibri" w:cs="Calibri"/>
          <w:bCs/>
        </w:rPr>
        <w:t>Discrimination, harassment, victimisation, bullying and sexual harassment are not accepted within the nursery. We take reasonable steps to prevent and respond to harassment of employees, including harassment by third parties such as parents, visitors, contractors or others.</w:t>
      </w:r>
    </w:p>
    <w:p w14:paraId="1BBD7482" w14:textId="77777777" w:rsidR="00E74968" w:rsidRPr="00E74968" w:rsidRDefault="00E74968" w:rsidP="00E74968">
      <w:pPr>
        <w:jc w:val="both"/>
        <w:rPr>
          <w:rFonts w:ascii="Calibri" w:hAnsi="Calibri" w:cs="Calibri"/>
          <w:bCs/>
        </w:rPr>
      </w:pPr>
    </w:p>
    <w:p w14:paraId="72BCEA99" w14:textId="77777777" w:rsidR="00E74968" w:rsidRPr="00E74968" w:rsidRDefault="00E74968" w:rsidP="00E74968">
      <w:pPr>
        <w:jc w:val="both"/>
        <w:rPr>
          <w:rFonts w:ascii="Calibri" w:hAnsi="Calibri" w:cs="Calibri"/>
          <w:bCs/>
        </w:rPr>
      </w:pPr>
      <w:r w:rsidRPr="00E74968">
        <w:rPr>
          <w:rFonts w:ascii="Calibri" w:hAnsi="Calibri" w:cs="Calibri"/>
          <w:bCs/>
        </w:rPr>
        <w:t>Concerns about discriminatory behaviour are addressed in accordance with the Dealing with Discriminatory Behaviour Policy and, depending on the circumstances, may also be managed through safeguarding, disciplinary, grievance, low-level concern, whistleblowing or conflict-resolution procedures.</w:t>
      </w:r>
    </w:p>
    <w:p w14:paraId="5480EC1D" w14:textId="77777777" w:rsidR="00E74968" w:rsidRDefault="00E74968" w:rsidP="00E74968">
      <w:pPr>
        <w:jc w:val="both"/>
        <w:rPr>
          <w:rFonts w:ascii="Calibri" w:hAnsi="Calibri" w:cs="Calibri"/>
          <w:bCs/>
        </w:rPr>
      </w:pPr>
      <w:r w:rsidRPr="00E74968">
        <w:rPr>
          <w:rFonts w:ascii="Calibri" w:hAnsi="Calibri" w:cs="Calibri"/>
          <w:bCs/>
        </w:rPr>
        <w:lastRenderedPageBreak/>
        <w:t>We do not operate an anonymous reporting mechanism. Staff are expected to raise concerns through the appropriate nursery route so that they can be considered and acted upon.</w:t>
      </w:r>
    </w:p>
    <w:p w14:paraId="713B5C1A" w14:textId="77777777" w:rsidR="00E74968" w:rsidRPr="00E74968" w:rsidRDefault="00E74968" w:rsidP="00E74968">
      <w:pPr>
        <w:jc w:val="both"/>
        <w:rPr>
          <w:rFonts w:ascii="Calibri" w:hAnsi="Calibri" w:cs="Calibri"/>
          <w:bCs/>
        </w:rPr>
      </w:pPr>
    </w:p>
    <w:p w14:paraId="70EEEA07" w14:textId="77777777" w:rsidR="00E74968" w:rsidRPr="00E74968" w:rsidRDefault="00E74968" w:rsidP="00E74968">
      <w:pPr>
        <w:jc w:val="both"/>
        <w:rPr>
          <w:rFonts w:ascii="Calibri" w:hAnsi="Calibri" w:cs="Calibri"/>
          <w:bCs/>
        </w:rPr>
      </w:pPr>
      <w:r w:rsidRPr="00E74968">
        <w:rPr>
          <w:rFonts w:ascii="Calibri" w:hAnsi="Calibri" w:cs="Calibri"/>
          <w:b/>
          <w:bCs/>
        </w:rPr>
        <w:t>Equality in employment</w:t>
      </w:r>
    </w:p>
    <w:p w14:paraId="1894F20D" w14:textId="77777777" w:rsidR="00E74968" w:rsidRDefault="00E74968" w:rsidP="00E74968">
      <w:pPr>
        <w:jc w:val="both"/>
        <w:rPr>
          <w:rFonts w:ascii="Calibri" w:hAnsi="Calibri" w:cs="Calibri"/>
          <w:bCs/>
        </w:rPr>
      </w:pPr>
      <w:r w:rsidRPr="00E74968">
        <w:rPr>
          <w:rFonts w:ascii="Calibri" w:hAnsi="Calibri" w:cs="Calibri"/>
          <w:bCs/>
        </w:rPr>
        <w:t>Recruitment, employment, training, development and promotion decisions are made fairly and without unlawful discrimination. Selection decisions are based on relevant role requirements and objective criteria, and reasonable adjustments are considered where required.</w:t>
      </w:r>
    </w:p>
    <w:p w14:paraId="4C86F040" w14:textId="77777777" w:rsidR="00E74968" w:rsidRPr="00E74968" w:rsidRDefault="00E74968" w:rsidP="00E74968">
      <w:pPr>
        <w:jc w:val="both"/>
        <w:rPr>
          <w:rFonts w:ascii="Calibri" w:hAnsi="Calibri" w:cs="Calibri"/>
          <w:bCs/>
        </w:rPr>
      </w:pPr>
    </w:p>
    <w:p w14:paraId="25169898" w14:textId="77777777" w:rsidR="00E74968" w:rsidRDefault="00E74968" w:rsidP="00E74968">
      <w:pPr>
        <w:jc w:val="both"/>
        <w:rPr>
          <w:rFonts w:ascii="Calibri" w:hAnsi="Calibri" w:cs="Calibri"/>
          <w:bCs/>
        </w:rPr>
      </w:pPr>
      <w:r w:rsidRPr="00E74968">
        <w:rPr>
          <w:rFonts w:ascii="Calibri" w:hAnsi="Calibri" w:cs="Calibri"/>
          <w:bCs/>
        </w:rPr>
        <w:t>Staff are expected to contribute to an inclusive workplace, model respectful behaviour, challenge discrimination appropriately and participate in relevant training and professional development.</w:t>
      </w:r>
    </w:p>
    <w:p w14:paraId="0BA42698" w14:textId="77777777" w:rsidR="00E74968" w:rsidRPr="00E74968" w:rsidRDefault="00E74968" w:rsidP="00E74968">
      <w:pPr>
        <w:jc w:val="both"/>
        <w:rPr>
          <w:rFonts w:ascii="Calibri" w:hAnsi="Calibri" w:cs="Calibri"/>
          <w:bCs/>
        </w:rPr>
      </w:pPr>
    </w:p>
    <w:p w14:paraId="6EE8B7B6" w14:textId="77777777" w:rsidR="00E74968" w:rsidRPr="00E74968" w:rsidRDefault="00E74968" w:rsidP="00E74968">
      <w:pPr>
        <w:jc w:val="both"/>
        <w:rPr>
          <w:rFonts w:ascii="Calibri" w:hAnsi="Calibri" w:cs="Calibri"/>
          <w:bCs/>
        </w:rPr>
      </w:pPr>
      <w:r w:rsidRPr="00E74968">
        <w:rPr>
          <w:rFonts w:ascii="Calibri" w:hAnsi="Calibri" w:cs="Calibri"/>
          <w:b/>
          <w:bCs/>
        </w:rPr>
        <w:t>Responsibilities</w:t>
      </w:r>
    </w:p>
    <w:p w14:paraId="70DCBFAB" w14:textId="77777777" w:rsidR="00E74968" w:rsidRDefault="00E74968" w:rsidP="00E74968">
      <w:pPr>
        <w:jc w:val="both"/>
        <w:rPr>
          <w:rFonts w:ascii="Calibri" w:hAnsi="Calibri" w:cs="Calibri"/>
          <w:bCs/>
        </w:rPr>
      </w:pPr>
      <w:r w:rsidRPr="00E74968">
        <w:rPr>
          <w:rFonts w:ascii="Calibri" w:hAnsi="Calibri" w:cs="Calibri"/>
          <w:bCs/>
        </w:rPr>
        <w:t>Inclusion is a whole-team responsibility. The Management Team provides oversight and ensures that equality and inclusion are reflected in nursery practice, staffing and decision-making. The SENCO and other relevant leads provide specialist support and challenge where appropriate, while key persons and room teams are responsible for knowing children well, implementing agreed strategies and sharing relevant information with families and colleagues.</w:t>
      </w:r>
    </w:p>
    <w:p w14:paraId="66D7C033" w14:textId="77777777" w:rsidR="00E74968" w:rsidRPr="00E74968" w:rsidRDefault="00E74968" w:rsidP="00E74968">
      <w:pPr>
        <w:jc w:val="both"/>
        <w:rPr>
          <w:rFonts w:ascii="Calibri" w:hAnsi="Calibri" w:cs="Calibri"/>
          <w:bCs/>
        </w:rPr>
      </w:pPr>
    </w:p>
    <w:p w14:paraId="5FB1FB61" w14:textId="77777777" w:rsidR="00E74968" w:rsidRPr="00E74968" w:rsidRDefault="00E74968" w:rsidP="00E74968">
      <w:pPr>
        <w:jc w:val="both"/>
        <w:rPr>
          <w:rFonts w:ascii="Calibri" w:hAnsi="Calibri" w:cs="Calibri"/>
          <w:bCs/>
        </w:rPr>
      </w:pPr>
      <w:r w:rsidRPr="00E74968">
        <w:rPr>
          <w:rFonts w:ascii="Calibri" w:hAnsi="Calibri" w:cs="Calibri"/>
          <w:bCs/>
        </w:rPr>
        <w:t>Where practice, assessment or monitoring identifies that a child is not accessing opportunities or making expected progress, the team will consider why, what barriers may be present and what action or support is needed.</w:t>
      </w:r>
    </w:p>
    <w:p w14:paraId="478A611A" w14:textId="4A05A69B" w:rsidR="00000EF4" w:rsidRDefault="00000EF4" w:rsidP="00E74968">
      <w:pPr>
        <w:jc w:val="both"/>
      </w:pPr>
    </w:p>
    <w:p w14:paraId="46EC06FA" w14:textId="77777777" w:rsidR="005E1090" w:rsidRPr="00DB480C" w:rsidRDefault="005E1090" w:rsidP="005E1090">
      <w:pPr>
        <w:rPr>
          <w:rFonts w:ascii="Calibri" w:hAnsi="Calibri" w:cs="Calibri"/>
          <w:b/>
          <w:bCs/>
          <w:color w:val="000000"/>
        </w:rPr>
      </w:pPr>
      <w:r w:rsidRPr="00DB480C">
        <w:rPr>
          <w:rFonts w:ascii="Calibri" w:hAnsi="Calibri" w:cs="Calibri"/>
          <w:b/>
          <w:bCs/>
          <w:color w:val="000000"/>
        </w:rPr>
        <w:t>Policy Review</w:t>
      </w:r>
    </w:p>
    <w:p w14:paraId="67D4737E" w14:textId="77777777" w:rsidR="005E1090" w:rsidRDefault="005E1090" w:rsidP="005E1090">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5C5F9E56" w14:textId="77777777" w:rsidR="005E1090" w:rsidRDefault="005E1090" w:rsidP="005E1090">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5E1090" w:rsidRPr="00031F7A" w14:paraId="26D512BB" w14:textId="77777777" w:rsidTr="00A53887">
        <w:trPr>
          <w:jc w:val="center"/>
        </w:trPr>
        <w:tc>
          <w:tcPr>
            <w:tcW w:w="2547" w:type="dxa"/>
            <w:tcBorders>
              <w:top w:val="single" w:sz="4" w:space="0" w:color="000000"/>
            </w:tcBorders>
            <w:vAlign w:val="center"/>
          </w:tcPr>
          <w:p w14:paraId="5B4A22DB" w14:textId="77777777" w:rsidR="005E1090" w:rsidRPr="00031F7A" w:rsidRDefault="005E1090"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46280EB0" w14:textId="77777777" w:rsidR="005E1090" w:rsidRDefault="005E1090"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09C85BB2" w14:textId="77777777" w:rsidR="005E1090" w:rsidRPr="00031F7A" w:rsidRDefault="005E1090"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66726266" w14:textId="77777777" w:rsidR="005E1090" w:rsidRPr="00031F7A" w:rsidRDefault="005E1090"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4D35DFBC" w14:textId="77777777" w:rsidR="005E1090" w:rsidRPr="00031F7A" w:rsidRDefault="005E1090"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5E1090" w:rsidRPr="00031F7A" w14:paraId="3B9C706F" w14:textId="77777777" w:rsidTr="00A53887">
        <w:trPr>
          <w:jc w:val="center"/>
        </w:trPr>
        <w:tc>
          <w:tcPr>
            <w:tcW w:w="2547" w:type="dxa"/>
            <w:vAlign w:val="center"/>
          </w:tcPr>
          <w:p w14:paraId="573C44D5" w14:textId="77777777" w:rsidR="005E1090" w:rsidRPr="00AB2EB7" w:rsidRDefault="005E1090"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3E29825C" w14:textId="77777777" w:rsidR="005E1090" w:rsidRPr="00AB2EB7" w:rsidRDefault="005E1090"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597ADB3D" w14:textId="77777777" w:rsidR="005E1090" w:rsidRPr="000060D0" w:rsidRDefault="005E1090"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59398881" w14:textId="77777777" w:rsidR="005E1090" w:rsidRPr="000060D0" w:rsidRDefault="005E1090"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0F36926F" w14:textId="77777777" w:rsidR="005E1090" w:rsidRPr="00031F7A" w:rsidRDefault="005E1090"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7B92306E" w14:textId="77777777" w:rsidR="005E1090" w:rsidRPr="00AB2EB7" w:rsidRDefault="005E1090" w:rsidP="005E1090">
      <w:pPr>
        <w:rPr>
          <w:rFonts w:ascii="Calibri" w:hAnsi="Calibri" w:cs="Calibri"/>
        </w:rPr>
      </w:pPr>
    </w:p>
    <w:p w14:paraId="467BC692" w14:textId="77777777" w:rsidR="00207BA0" w:rsidRDefault="00207BA0" w:rsidP="005E1090"/>
    <w:sectPr w:rsidR="00207BA0" w:rsidSect="0066423E">
      <w:footerReference w:type="even" r:id="rId8"/>
      <w:footerReference w:type="default" r:id="rId9"/>
      <w:pgSz w:w="11906" w:h="16838"/>
      <w:pgMar w:top="1118"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8F947A" w14:textId="77777777" w:rsidR="009E27ED" w:rsidRDefault="009E27ED" w:rsidP="00BC7B26">
      <w:r>
        <w:separator/>
      </w:r>
    </w:p>
  </w:endnote>
  <w:endnote w:type="continuationSeparator" w:id="0">
    <w:p w14:paraId="439514B7" w14:textId="77777777" w:rsidR="009E27ED" w:rsidRDefault="009E27ED"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BD59A" w14:textId="77777777" w:rsidR="009E27ED" w:rsidRDefault="009E27ED" w:rsidP="00BC7B26">
      <w:r>
        <w:separator/>
      </w:r>
    </w:p>
  </w:footnote>
  <w:footnote w:type="continuationSeparator" w:id="0">
    <w:p w14:paraId="0B35AB45" w14:textId="77777777" w:rsidR="009E27ED" w:rsidRDefault="009E27ED"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AA25D4"/>
    <w:multiLevelType w:val="hybridMultilevel"/>
    <w:tmpl w:val="30802316"/>
    <w:lvl w:ilvl="0" w:tplc="34D42CC8">
      <w:start w:val="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3021135">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B4D28"/>
    <w:rsid w:val="000D4904"/>
    <w:rsid w:val="001F5670"/>
    <w:rsid w:val="00207BA0"/>
    <w:rsid w:val="00280A55"/>
    <w:rsid w:val="00291862"/>
    <w:rsid w:val="002D6C0C"/>
    <w:rsid w:val="002F0347"/>
    <w:rsid w:val="00306577"/>
    <w:rsid w:val="00311943"/>
    <w:rsid w:val="00320AE7"/>
    <w:rsid w:val="00397B89"/>
    <w:rsid w:val="003A46AD"/>
    <w:rsid w:val="004262CE"/>
    <w:rsid w:val="00430A6E"/>
    <w:rsid w:val="00431E77"/>
    <w:rsid w:val="004A7997"/>
    <w:rsid w:val="004D7523"/>
    <w:rsid w:val="004F03C2"/>
    <w:rsid w:val="005E1090"/>
    <w:rsid w:val="00604DC8"/>
    <w:rsid w:val="006460C7"/>
    <w:rsid w:val="0066423E"/>
    <w:rsid w:val="006D254B"/>
    <w:rsid w:val="007034C2"/>
    <w:rsid w:val="0084337B"/>
    <w:rsid w:val="00871EDD"/>
    <w:rsid w:val="008842D4"/>
    <w:rsid w:val="00895667"/>
    <w:rsid w:val="008C066E"/>
    <w:rsid w:val="008E7617"/>
    <w:rsid w:val="008F0FAF"/>
    <w:rsid w:val="00903B3D"/>
    <w:rsid w:val="009737ED"/>
    <w:rsid w:val="009837AE"/>
    <w:rsid w:val="009A5900"/>
    <w:rsid w:val="009E27ED"/>
    <w:rsid w:val="00A0167C"/>
    <w:rsid w:val="00A209F7"/>
    <w:rsid w:val="00AC7057"/>
    <w:rsid w:val="00B13559"/>
    <w:rsid w:val="00B21411"/>
    <w:rsid w:val="00B90DC2"/>
    <w:rsid w:val="00B93D49"/>
    <w:rsid w:val="00BC1FEC"/>
    <w:rsid w:val="00BC7B26"/>
    <w:rsid w:val="00BE6FDA"/>
    <w:rsid w:val="00C85C67"/>
    <w:rsid w:val="00CB01F1"/>
    <w:rsid w:val="00CD70A6"/>
    <w:rsid w:val="00CE4642"/>
    <w:rsid w:val="00DA40EB"/>
    <w:rsid w:val="00DA6BB7"/>
    <w:rsid w:val="00E02EAD"/>
    <w:rsid w:val="00E74968"/>
    <w:rsid w:val="00EB0117"/>
    <w:rsid w:val="00EF27F2"/>
    <w:rsid w:val="00F91CE6"/>
    <w:rsid w:val="00FC0298"/>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1165</Words>
  <Characters>7375</Characters>
  <Application>Microsoft Office Word</Application>
  <DocSecurity>0</DocSecurity>
  <Lines>105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3</cp:revision>
  <cp:lastPrinted>2025-11-14T12:08:00Z</cp:lastPrinted>
  <dcterms:created xsi:type="dcterms:W3CDTF">2026-08-16T09:32:00Z</dcterms:created>
  <dcterms:modified xsi:type="dcterms:W3CDTF">2026-08-16T09:40:00Z</dcterms:modified>
</cp:coreProperties>
</file>