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B11753" w14:textId="45EAB888" w:rsidR="00EE1493" w:rsidRDefault="00903B3D" w:rsidP="00EE1493">
      <w:pPr>
        <w:pStyle w:val="H1"/>
        <w:rPr>
          <w:rFonts w:ascii="Calibri" w:hAnsi="Calibri" w:cs="Calibri"/>
        </w:rPr>
      </w:pPr>
      <w:bookmarkStart w:id="0" w:name="_Toc204768285"/>
      <w:r w:rsidRPr="008842D4">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2DE868C8">
            <wp:simplePos x="0" y="0"/>
            <wp:positionH relativeFrom="column">
              <wp:posOffset>5445898</wp:posOffset>
            </wp:positionH>
            <wp:positionV relativeFrom="paragraph">
              <wp:posOffset>-579396</wp:posOffset>
            </wp:positionV>
            <wp:extent cx="1347111" cy="1085366"/>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7111" cy="1085366"/>
                    </a:xfrm>
                    <a:prstGeom prst="rect">
                      <a:avLst/>
                    </a:prstGeom>
                  </pic:spPr>
                </pic:pic>
              </a:graphicData>
            </a:graphic>
            <wp14:sizeRelH relativeFrom="page">
              <wp14:pctWidth>0</wp14:pctWidth>
            </wp14:sizeRelH>
            <wp14:sizeRelV relativeFrom="page">
              <wp14:pctHeight>0</wp14:pctHeight>
            </wp14:sizeRelV>
          </wp:anchor>
        </w:drawing>
      </w:r>
      <w:bookmarkStart w:id="1" w:name="_Toc15916977"/>
      <w:bookmarkStart w:id="2" w:name="_Toc204768328"/>
      <w:bookmarkEnd w:id="0"/>
      <w:r w:rsidR="00EE1493" w:rsidRPr="00EE1493">
        <w:rPr>
          <w:rFonts w:ascii="Calibri" w:hAnsi="Calibri" w:cs="Calibri"/>
        </w:rPr>
        <w:t xml:space="preserve"> </w:t>
      </w:r>
      <w:r w:rsidR="00EE1493">
        <w:rPr>
          <w:rFonts w:ascii="Calibri" w:hAnsi="Calibri" w:cs="Calibri"/>
        </w:rPr>
        <w:t xml:space="preserve">Online Safety Policy </w:t>
      </w:r>
      <w:bookmarkEnd w:id="1"/>
      <w:bookmarkEnd w:id="2"/>
    </w:p>
    <w:p w14:paraId="73D890C2" w14:textId="77777777" w:rsidR="00EE1493" w:rsidRDefault="00EE1493" w:rsidP="00EE1493">
      <w:pPr>
        <w:jc w:val="both"/>
        <w:rPr>
          <w:rFonts w:ascii="Calibri" w:hAnsi="Calibri" w:cs="Calibri"/>
          <w:i/>
        </w:rPr>
      </w:pPr>
    </w:p>
    <w:p w14:paraId="4FB20E6F" w14:textId="77777777" w:rsidR="00EE1493" w:rsidRDefault="00EE1493" w:rsidP="00EE1493">
      <w:pPr>
        <w:jc w:val="both"/>
        <w:rPr>
          <w:rFonts w:ascii="Calibri" w:hAnsi="Calibri" w:cs="Calibri"/>
          <w:color w:val="000000"/>
        </w:rPr>
      </w:pPr>
    </w:p>
    <w:p w14:paraId="1886C75E" w14:textId="4268FC88"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At Little Treasures Nursery we recognise the benefits that technology and online services can bring to children’s learning, communication and nursery operations. We also recognise that technology can create safeguarding, privacy and professional-boundary risks. We therefore take proportionate steps to ensure that children, staff and families use technology safely and appropriately.</w:t>
      </w:r>
    </w:p>
    <w:p w14:paraId="059B1E5E" w14:textId="77777777" w:rsidR="00EF104E" w:rsidRPr="00EF104E" w:rsidRDefault="00EF104E" w:rsidP="00EF104E">
      <w:pPr>
        <w:jc w:val="both"/>
        <w:rPr>
          <w:rFonts w:ascii="Calibri" w:hAnsi="Calibri" w:cs="Calibri"/>
          <w:color w:val="000000" w:themeColor="text1"/>
        </w:rPr>
      </w:pPr>
    </w:p>
    <w:p w14:paraId="2AE8BEFC"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The Designated Safeguarding Lead (DSL), Sarah Mayhew, has overall safeguarding responsibility for online safety concerns. All staff must report an online safeguarding concern promptly in accordance with the nursery’s safeguarding procedures.</w:t>
      </w:r>
    </w:p>
    <w:p w14:paraId="3DF3A449" w14:textId="77777777" w:rsidR="00EF104E" w:rsidRPr="00EF104E" w:rsidRDefault="00EF104E" w:rsidP="00EF104E">
      <w:pPr>
        <w:jc w:val="both"/>
        <w:rPr>
          <w:rFonts w:ascii="Calibri" w:hAnsi="Calibri" w:cs="Calibri"/>
          <w:color w:val="000000" w:themeColor="text1"/>
        </w:rPr>
      </w:pPr>
    </w:p>
    <w:p w14:paraId="46F25D16"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Online safety risks</w:t>
      </w:r>
    </w:p>
    <w:p w14:paraId="5AE9E34A"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Online safety forms part of safeguarding. Risks may arise through:</w:t>
      </w:r>
    </w:p>
    <w:p w14:paraId="59C186F7" w14:textId="30951D6A"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Content - exposure to inappropriate, harmful, misleading or illegal material.</w:t>
      </w:r>
    </w:p>
    <w:p w14:paraId="70639FF3" w14:textId="387D578D"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Contact - harmful or inappropriate interaction with other people online.</w:t>
      </w:r>
    </w:p>
    <w:p w14:paraId="38FC0E89" w14:textId="1337C52C"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Conduct - online behaviour by a child or adult that may cause or increase the risk of harm.</w:t>
      </w:r>
    </w:p>
    <w:p w14:paraId="38C66EC5" w14:textId="57F2CAEB"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Commerce - risks arising from advertising, scams, inappropriate purchases, financial exploitation or other commercial activity.</w:t>
      </w:r>
    </w:p>
    <w:p w14:paraId="2F943C9B" w14:textId="77777777" w:rsidR="00EF104E" w:rsidRPr="00EF104E" w:rsidRDefault="00EF104E" w:rsidP="00EF104E">
      <w:pPr>
        <w:jc w:val="both"/>
        <w:rPr>
          <w:rFonts w:ascii="Calibri" w:hAnsi="Calibri" w:cs="Calibri"/>
          <w:color w:val="000000" w:themeColor="text1"/>
        </w:rPr>
      </w:pPr>
    </w:p>
    <w:p w14:paraId="64E5D342"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Nursery devices, systems and internet access</w:t>
      </w:r>
    </w:p>
    <w:p w14:paraId="5FE679B8" w14:textId="79F2E2CA"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Nursery-owned devices and online systems may only be used for authorised nursery purposes.</w:t>
      </w:r>
    </w:p>
    <w:p w14:paraId="27D87384" w14:textId="0852D0EA"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Devices are protected by appropriate passwords or passcodes, screen locks, software updates and security controls.</w:t>
      </w:r>
    </w:p>
    <w:p w14:paraId="35D46978" w14:textId="574CF3DE"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Applications, software and online services used for nursery purposes must be authorised by the Management Team.</w:t>
      </w:r>
    </w:p>
    <w:p w14:paraId="30DEE441" w14:textId="4CAA4D6B"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Filtering and other appropriate security controls will be used on nursery internet-connected devices and services, taking account of the age of the children and the way technology is used in the setting.</w:t>
      </w:r>
    </w:p>
    <w:p w14:paraId="71E76C46" w14:textId="5173CF8E" w:rsidR="00EF104E" w:rsidRPr="00EF104E" w:rsidRDefault="00EF104E" w:rsidP="00EF104E">
      <w:pPr>
        <w:pStyle w:val="ListParagraph"/>
        <w:numPr>
          <w:ilvl w:val="0"/>
          <w:numId w:val="19"/>
        </w:numPr>
        <w:jc w:val="both"/>
        <w:rPr>
          <w:rFonts w:ascii="Calibri" w:hAnsi="Calibri" w:cs="Calibri"/>
          <w:color w:val="000000" w:themeColor="text1"/>
        </w:rPr>
      </w:pPr>
      <w:r w:rsidRPr="00EF104E">
        <w:rPr>
          <w:rFonts w:ascii="Calibri" w:hAnsi="Calibri" w:cs="Calibri"/>
          <w:color w:val="000000" w:themeColor="text1"/>
        </w:rPr>
        <w:t>Children will be supervised when using internet-connected devices.</w:t>
      </w:r>
    </w:p>
    <w:p w14:paraId="47C48E05" w14:textId="77777777" w:rsidR="00EF104E" w:rsidRPr="00EF104E" w:rsidRDefault="00EF104E" w:rsidP="00EF104E">
      <w:pPr>
        <w:pStyle w:val="ListParagraph"/>
        <w:numPr>
          <w:ilvl w:val="0"/>
          <w:numId w:val="20"/>
        </w:numPr>
        <w:jc w:val="both"/>
        <w:rPr>
          <w:rFonts w:ascii="Calibri" w:hAnsi="Calibri" w:cs="Calibri"/>
          <w:bCs/>
          <w:color w:val="000000" w:themeColor="text1"/>
        </w:rPr>
      </w:pPr>
      <w:r w:rsidRPr="00EF104E">
        <w:rPr>
          <w:rFonts w:ascii="Calibri" w:hAnsi="Calibri" w:cs="Calibri"/>
          <w:bCs/>
          <w:color w:val="000000" w:themeColor="text1"/>
        </w:rPr>
        <w:t>Staff may access the nursery Wi-Fi on their personal devices during designated breaks, away from children. Personal use must be appropriate and must not interfere with their duties or breach the nursery’s safeguarding, professional conduct or online safety requirements. Visitors are not permitted access to the nursery Wi-Fi unless specifically authorised by the Management Team.</w:t>
      </w:r>
    </w:p>
    <w:p w14:paraId="4B6F1BD3" w14:textId="6B14E4E1"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Personal or confidential information will only be shared where necessary, with authorised recipients, through appropriate nursery systems and in accordance with data-protection requirements.</w:t>
      </w:r>
    </w:p>
    <w:p w14:paraId="008B46F9" w14:textId="77777777" w:rsidR="00EF104E" w:rsidRPr="00EF104E" w:rsidRDefault="00EF104E" w:rsidP="00EF104E">
      <w:pPr>
        <w:jc w:val="both"/>
        <w:rPr>
          <w:rFonts w:ascii="Calibri" w:hAnsi="Calibri" w:cs="Calibri"/>
          <w:color w:val="000000" w:themeColor="text1"/>
        </w:rPr>
      </w:pPr>
    </w:p>
    <w:p w14:paraId="7A2E5F59"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Mobile phones, smartwatches, photography and recording</w:t>
      </w:r>
    </w:p>
    <w:p w14:paraId="600CCF92"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Personal mobile phones, smartwatches, cameras and other personal electronic devices are managed in accordance with the nursery’s Mobile Phone &amp; Electronic Device Use Policy.</w:t>
      </w:r>
    </w:p>
    <w:p w14:paraId="6683EB2E" w14:textId="11FD9BA8"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Personal devices must never be used to photograph, video or make audio recordings of children.</w:t>
      </w:r>
    </w:p>
    <w:p w14:paraId="6DE22710" w14:textId="0AB4EDD2"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Only nursery-owned or otherwise specifically authorised nursery devices may be used to photograph or record children.</w:t>
      </w:r>
    </w:p>
    <w:p w14:paraId="18018B79" w14:textId="47C92E3D"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Photographs, recordings and children’s information must only be stored or shared through authorised nursery systems and in accordance with parental permissions, safeguarding and data-protection arrangements.</w:t>
      </w:r>
    </w:p>
    <w:p w14:paraId="0E5061C6" w14:textId="75E620F8"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Cameras, mobile phones, tablets, smartwatches and other imaging or recording devices are not permitted for use within toilet or intimate-care areas.</w:t>
      </w:r>
    </w:p>
    <w:p w14:paraId="3CC3A0FA" w14:textId="77777777" w:rsidR="00EF104E" w:rsidRPr="00EF104E" w:rsidRDefault="00EF104E" w:rsidP="00EF104E">
      <w:pPr>
        <w:jc w:val="both"/>
        <w:rPr>
          <w:rFonts w:ascii="Calibri" w:hAnsi="Calibri" w:cs="Calibri"/>
          <w:color w:val="000000" w:themeColor="text1"/>
        </w:rPr>
      </w:pPr>
    </w:p>
    <w:p w14:paraId="6AE745CB" w14:textId="77777777" w:rsidR="00EF104E" w:rsidRDefault="00EF104E" w:rsidP="00EF104E">
      <w:pPr>
        <w:jc w:val="both"/>
        <w:rPr>
          <w:rFonts w:ascii="Calibri" w:hAnsi="Calibri" w:cs="Calibri"/>
          <w:b/>
          <w:color w:val="000000" w:themeColor="text1"/>
        </w:rPr>
      </w:pPr>
    </w:p>
    <w:p w14:paraId="11CA25C6" w14:textId="77777777" w:rsidR="00EF104E" w:rsidRDefault="00EF104E" w:rsidP="00EF104E">
      <w:pPr>
        <w:jc w:val="both"/>
        <w:rPr>
          <w:rFonts w:ascii="Calibri" w:hAnsi="Calibri" w:cs="Calibri"/>
          <w:b/>
          <w:color w:val="000000" w:themeColor="text1"/>
        </w:rPr>
      </w:pPr>
    </w:p>
    <w:p w14:paraId="38036B91" w14:textId="456D6BB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lastRenderedPageBreak/>
        <w:t>Electronic communication and professional boundaries</w:t>
      </w:r>
    </w:p>
    <w:p w14:paraId="76425DDC" w14:textId="06A93957"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 xml:space="preserve">Electronic communication with parents/carers must be professional and take place through authorised nursery communication channels, including </w:t>
      </w:r>
      <w:proofErr w:type="spellStart"/>
      <w:r w:rsidRPr="00EF104E">
        <w:rPr>
          <w:rFonts w:ascii="Calibri" w:hAnsi="Calibri" w:cs="Calibri"/>
          <w:color w:val="000000" w:themeColor="text1"/>
        </w:rPr>
        <w:t>Famly</w:t>
      </w:r>
      <w:proofErr w:type="spellEnd"/>
      <w:r w:rsidRPr="00EF104E">
        <w:rPr>
          <w:rFonts w:ascii="Calibri" w:hAnsi="Calibri" w:cs="Calibri"/>
          <w:color w:val="000000" w:themeColor="text1"/>
        </w:rPr>
        <w:t>, nursery email addresses and nursery telephone arrangements.</w:t>
      </w:r>
    </w:p>
    <w:p w14:paraId="6B17A5FF" w14:textId="53B6AAC7"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must not use personal social-media accounts or personal messaging services to communicate with parents/carers about nursery matters.</w:t>
      </w:r>
    </w:p>
    <w:p w14:paraId="05482931" w14:textId="51F74DC0"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must maintain appropriate professional boundaries online and must not connect with families through personal social-media accounts where this would compromise professional boundaries.</w:t>
      </w:r>
    </w:p>
    <w:p w14:paraId="3C60F286" w14:textId="349CE87D"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must not post confidential nursery information, information about children or families, or unauthorised nursery images or content on personal accounts or online services.</w:t>
      </w:r>
    </w:p>
    <w:p w14:paraId="6E44E195" w14:textId="77777777" w:rsidR="00EF104E" w:rsidRPr="00EF104E" w:rsidRDefault="00EF104E" w:rsidP="00EF104E">
      <w:pPr>
        <w:jc w:val="both"/>
        <w:rPr>
          <w:rFonts w:ascii="Calibri" w:hAnsi="Calibri" w:cs="Calibri"/>
          <w:color w:val="000000" w:themeColor="text1"/>
        </w:rPr>
      </w:pPr>
    </w:p>
    <w:p w14:paraId="638F0857"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Children’s use of technology and screens</w:t>
      </w:r>
    </w:p>
    <w:p w14:paraId="013FCB26"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Technology is used purposefully, in ways that are appropriate to children’s age, development and individual needs. It will not replace the importance of responsive relationships, communication, active play, physical activity, creative experiences, books, outdoor learning and first-hand exploration.</w:t>
      </w:r>
    </w:p>
    <w:p w14:paraId="0761269B" w14:textId="08502F7B"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Screen use is supervised and is used for an identified learning, communication or care purpose.</w:t>
      </w:r>
    </w:p>
    <w:p w14:paraId="3512CBD2" w14:textId="446EBCA5"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Content, apps and online resources are checked for suitability before use with children.</w:t>
      </w:r>
    </w:p>
    <w:p w14:paraId="2D220F85" w14:textId="669E5049"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Children are supported in age-appropriate ways to begin developing safe habits around technology, including seeking help from a trusted adult if something worries or confuses them.</w:t>
      </w:r>
    </w:p>
    <w:p w14:paraId="0EBA2372" w14:textId="07F37C90"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The nursery has regard to current Department for Education guidance on screen use for children aged 0-5 and signposts families to appropriate guidance and support.</w:t>
      </w:r>
    </w:p>
    <w:p w14:paraId="15EE7823" w14:textId="77777777" w:rsidR="00EF104E" w:rsidRPr="00EF104E" w:rsidRDefault="00EF104E" w:rsidP="00EF104E">
      <w:pPr>
        <w:jc w:val="both"/>
        <w:rPr>
          <w:rFonts w:ascii="Calibri" w:hAnsi="Calibri" w:cs="Calibri"/>
          <w:color w:val="000000" w:themeColor="text1"/>
        </w:rPr>
      </w:pPr>
    </w:p>
    <w:p w14:paraId="78839CE2"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Artificial intelligence and emerging technology</w:t>
      </w:r>
    </w:p>
    <w:p w14:paraId="6C267B34" w14:textId="77777777" w:rsidR="00EF104E" w:rsidRDefault="00EF104E" w:rsidP="00EF104E">
      <w:pPr>
        <w:jc w:val="both"/>
        <w:rPr>
          <w:rFonts w:ascii="Calibri" w:hAnsi="Calibri" w:cs="Calibri"/>
          <w:color w:val="000000" w:themeColor="text1"/>
        </w:rPr>
      </w:pPr>
      <w:r w:rsidRPr="00EF104E">
        <w:rPr>
          <w:rFonts w:ascii="Calibri" w:hAnsi="Calibri" w:cs="Calibri"/>
          <w:color w:val="000000" w:themeColor="text1"/>
        </w:rPr>
        <w:t>Staff must not enter children’s personal information, photographs, confidential family information or confidential nursery information into publicly available artificial-intelligence tools or other unauthorised online services.</w:t>
      </w:r>
    </w:p>
    <w:p w14:paraId="03C61656" w14:textId="77777777" w:rsidR="00EF104E" w:rsidRPr="00EF104E" w:rsidRDefault="00EF104E" w:rsidP="00EF104E">
      <w:pPr>
        <w:jc w:val="both"/>
        <w:rPr>
          <w:rFonts w:ascii="Calibri" w:hAnsi="Calibri" w:cs="Calibri"/>
          <w:color w:val="000000" w:themeColor="text1"/>
        </w:rPr>
      </w:pPr>
    </w:p>
    <w:p w14:paraId="1B516E1B"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Any use of artificial intelligence or emerging technology for nursery purposes must be authorised by the Management Team and must comply with safeguarding, confidentiality, copyright and data-protection requirements.</w:t>
      </w:r>
    </w:p>
    <w:p w14:paraId="1DF9D129" w14:textId="77777777" w:rsidR="00EF104E" w:rsidRPr="00EF104E" w:rsidRDefault="00EF104E" w:rsidP="00EF104E">
      <w:pPr>
        <w:jc w:val="both"/>
        <w:rPr>
          <w:rFonts w:ascii="Calibri" w:hAnsi="Calibri" w:cs="Calibri"/>
          <w:color w:val="000000" w:themeColor="text1"/>
        </w:rPr>
      </w:pPr>
    </w:p>
    <w:p w14:paraId="13D9D316"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Online safeguarding concerns</w:t>
      </w:r>
    </w:p>
    <w:p w14:paraId="2683A785"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Any online concern relating to a child, family member, member of staff or other adult must be reported promptly to the DSL or, where appropriate, another member of the Management Team in accordance with the Safeguarding Children and Child Protection Policy.</w:t>
      </w:r>
    </w:p>
    <w:p w14:paraId="23BE5975" w14:textId="547FC599"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must not investigate safeguarding concerns themselves or unnecessarily view, copy, save, forward or share suspected illegal or harmful material.</w:t>
      </w:r>
    </w:p>
    <w:p w14:paraId="587AA390" w14:textId="5254707C"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The DSL will assess the concern, record actions and make any necessary referrals or reports to the appropriate safeguarding, law-enforcement or specialist reporting service.</w:t>
      </w:r>
    </w:p>
    <w:p w14:paraId="73E19EC8" w14:textId="29E2C90D"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Where an online concern relates to the conduct of an adult working with children, the nursery’s Low-Level Concerns, allegations/LADO and whistleblowing procedures will be followed as appropriate.</w:t>
      </w:r>
    </w:p>
    <w:p w14:paraId="319545D5" w14:textId="2F2A32FC"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Parents/carers will be supported and signposted to appropriate online-safety advice or reporting services where relevant.</w:t>
      </w:r>
    </w:p>
    <w:p w14:paraId="46A4DADD" w14:textId="77777777" w:rsidR="00EF104E" w:rsidRPr="00EF104E" w:rsidRDefault="00EF104E" w:rsidP="00EF104E">
      <w:pPr>
        <w:jc w:val="both"/>
        <w:rPr>
          <w:rFonts w:ascii="Calibri" w:hAnsi="Calibri" w:cs="Calibri"/>
          <w:color w:val="000000" w:themeColor="text1"/>
        </w:rPr>
      </w:pPr>
    </w:p>
    <w:p w14:paraId="3D6D2BFF"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Illegal material</w:t>
      </w:r>
    </w:p>
    <w:p w14:paraId="203DBC11"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Staff must never deliberately access, create, possess, download, distribute or share illegal material. If suspected illegal material is encountered accidentally or reported, staff must stop, preserve safety and report the concern immediately to the DSL without forwarding, copying or conducting their own investigation.</w:t>
      </w:r>
    </w:p>
    <w:p w14:paraId="7B649743" w14:textId="77777777" w:rsidR="00EF104E" w:rsidRPr="00EF104E" w:rsidRDefault="00EF104E" w:rsidP="00EF104E">
      <w:pPr>
        <w:jc w:val="both"/>
        <w:rPr>
          <w:rFonts w:ascii="Calibri" w:hAnsi="Calibri" w:cs="Calibri"/>
          <w:color w:val="000000" w:themeColor="text1"/>
        </w:rPr>
      </w:pPr>
    </w:p>
    <w:p w14:paraId="5D0BE34B"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lastRenderedPageBreak/>
        <w:t>Cyber security</w:t>
      </w:r>
    </w:p>
    <w:p w14:paraId="2C1B9B20"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The nursery’s detailed arrangements for protecting devices, accounts, systems and information from cyber-security risks are set out in the Cyber Security Policy. Staff must follow that policy, including requirements relating to passwords, account security, authorised software and services, suspicious emails or links, lost or compromised devices and reporting suspected cyber incidents.</w:t>
      </w:r>
    </w:p>
    <w:p w14:paraId="3A1ADD29"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Any suspected personal-data breach will also be managed in accordance with the nursery’s Data Protection and Confidentiality arrangements.</w:t>
      </w:r>
    </w:p>
    <w:p w14:paraId="33A35320" w14:textId="77777777" w:rsidR="00EF104E" w:rsidRPr="00EF104E" w:rsidRDefault="00EF104E" w:rsidP="00EF104E">
      <w:pPr>
        <w:jc w:val="both"/>
        <w:rPr>
          <w:rFonts w:ascii="Calibri" w:hAnsi="Calibri" w:cs="Calibri"/>
          <w:color w:val="000000" w:themeColor="text1"/>
        </w:rPr>
      </w:pPr>
    </w:p>
    <w:p w14:paraId="1BB8B550"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Staff knowledge and training</w:t>
      </w:r>
    </w:p>
    <w:p w14:paraId="18108ADE" w14:textId="302AC9E6"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Online safety forms part of staff safeguarding awareness and induction.</w:t>
      </w:r>
    </w:p>
    <w:p w14:paraId="4DAC2118" w14:textId="2D7E9EAC"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receive appropriate updates and training so that they understand current online risks, professional boundaries, authorised systems and how to report concerns.</w:t>
      </w:r>
    </w:p>
    <w:p w14:paraId="5F7E6345" w14:textId="2B3F48D8"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Staff must follow the nursery’s Acceptable Internet Use, Mobile Phone &amp; Electronic Device, Cyber Security and data-protection requirements.</w:t>
      </w:r>
    </w:p>
    <w:p w14:paraId="0EB327D5" w14:textId="73F121DE"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Management will respond where staff knowledge, technology changes or emerging risks indicate that additional guidance or training is required.</w:t>
      </w:r>
    </w:p>
    <w:p w14:paraId="0A0BE116" w14:textId="77777777" w:rsidR="00EF104E" w:rsidRPr="00EF104E" w:rsidRDefault="00EF104E" w:rsidP="00EF104E">
      <w:pPr>
        <w:jc w:val="both"/>
        <w:rPr>
          <w:rFonts w:ascii="Calibri" w:hAnsi="Calibri" w:cs="Calibri"/>
          <w:color w:val="000000" w:themeColor="text1"/>
        </w:rPr>
      </w:pPr>
    </w:p>
    <w:p w14:paraId="04C6C025"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Management responsibilities</w:t>
      </w:r>
    </w:p>
    <w:p w14:paraId="57C5F2ED"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The Management Team will:</w:t>
      </w:r>
    </w:p>
    <w:p w14:paraId="600563BC" w14:textId="64702384"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ensure online safety is integrated into safeguarding practice</w:t>
      </w:r>
    </w:p>
    <w:p w14:paraId="49D003E1" w14:textId="4D103F54"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ensure nursery devices, applications and online services are authorised and appropriately managed</w:t>
      </w:r>
    </w:p>
    <w:p w14:paraId="4C31ADBF" w14:textId="76FA69A8"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ensure staff understand the rules relating to personal devices, photography, electronic communication, professional boundaries and artificial intelligence</w:t>
      </w:r>
    </w:p>
    <w:p w14:paraId="28E35E84" w14:textId="3EA5F0CC"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ensure children’s use of technology is supervised, purposeful and developmentally appropriate</w:t>
      </w:r>
    </w:p>
    <w:p w14:paraId="35ADB789" w14:textId="0466477B"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ensure online safeguarding concerns are reported, recorded and escalated appropriately</w:t>
      </w:r>
    </w:p>
    <w:p w14:paraId="6466C47B" w14:textId="3D835901" w:rsid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review online-safety arrangements as technology, guidance, nursery practice or identified risks change.</w:t>
      </w:r>
    </w:p>
    <w:p w14:paraId="4FEFA999" w14:textId="77777777" w:rsidR="00EF104E" w:rsidRDefault="00EF104E" w:rsidP="00EF104E">
      <w:pPr>
        <w:jc w:val="both"/>
        <w:rPr>
          <w:rFonts w:ascii="Calibri" w:hAnsi="Calibri" w:cs="Calibri"/>
          <w:color w:val="000000" w:themeColor="text1"/>
        </w:rPr>
      </w:pPr>
    </w:p>
    <w:p w14:paraId="6C063297" w14:textId="77777777" w:rsidR="00EF104E" w:rsidRPr="00EF104E" w:rsidRDefault="00EF104E" w:rsidP="00EF104E">
      <w:pPr>
        <w:jc w:val="both"/>
        <w:rPr>
          <w:rFonts w:ascii="Calibri" w:hAnsi="Calibri" w:cs="Calibri"/>
          <w:b/>
          <w:bCs/>
          <w:color w:val="000000" w:themeColor="text1"/>
        </w:rPr>
      </w:pPr>
      <w:r w:rsidRPr="00EF104E">
        <w:rPr>
          <w:rFonts w:ascii="Calibri" w:hAnsi="Calibri" w:cs="Calibri"/>
          <w:b/>
          <w:bCs/>
          <w:color w:val="000000" w:themeColor="text1"/>
        </w:rPr>
        <w:t>Nursery social media</w:t>
      </w:r>
    </w:p>
    <w:p w14:paraId="44CFC909" w14:textId="77777777" w:rsidR="00EF104E" w:rsidRDefault="00EF104E" w:rsidP="00EF104E">
      <w:pPr>
        <w:jc w:val="both"/>
        <w:rPr>
          <w:rFonts w:ascii="Calibri" w:hAnsi="Calibri" w:cs="Calibri"/>
          <w:color w:val="000000" w:themeColor="text1"/>
        </w:rPr>
      </w:pPr>
      <w:r w:rsidRPr="00EF104E">
        <w:rPr>
          <w:rFonts w:ascii="Calibri" w:hAnsi="Calibri" w:cs="Calibri"/>
          <w:color w:val="000000" w:themeColor="text1"/>
        </w:rPr>
        <w:t>Little Treasures Nursery uses official social media accounts, including Facebook, Instagram and TikTok, to share appropriate information about nursery life, activities and events.</w:t>
      </w:r>
    </w:p>
    <w:p w14:paraId="04A95BE1" w14:textId="77777777" w:rsidR="00EF104E" w:rsidRPr="00EF104E" w:rsidRDefault="00EF104E" w:rsidP="00EF104E">
      <w:pPr>
        <w:jc w:val="both"/>
        <w:rPr>
          <w:rFonts w:ascii="Calibri" w:hAnsi="Calibri" w:cs="Calibri"/>
          <w:color w:val="000000" w:themeColor="text1"/>
        </w:rPr>
      </w:pPr>
    </w:p>
    <w:p w14:paraId="7260339C"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Parents/carers are asked at enrolment for their permission regarding the use of photographs and videos of their child on the nursery’s social media accounts. These permissions are recorded and must be checked before an image or recording is published.</w:t>
      </w:r>
    </w:p>
    <w:p w14:paraId="6FA8E39A" w14:textId="77777777" w:rsidR="00EF104E" w:rsidRPr="00EF104E" w:rsidRDefault="00EF104E" w:rsidP="00EF104E">
      <w:pPr>
        <w:jc w:val="both"/>
        <w:rPr>
          <w:rFonts w:ascii="Calibri" w:hAnsi="Calibri" w:cs="Calibri"/>
          <w:color w:val="000000" w:themeColor="text1"/>
        </w:rPr>
      </w:pPr>
      <w:r w:rsidRPr="00EF104E">
        <w:rPr>
          <w:rFonts w:ascii="Calibri" w:hAnsi="Calibri" w:cs="Calibri"/>
          <w:color w:val="000000" w:themeColor="text1"/>
        </w:rPr>
        <w:t>We will:</w:t>
      </w:r>
    </w:p>
    <w:p w14:paraId="3D30756B"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only publish photographs or videos of children where the appropriate parental permission is in place</w:t>
      </w:r>
    </w:p>
    <w:p w14:paraId="0715680F"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respect any changes or withdrawal of parental permission</w:t>
      </w:r>
    </w:p>
    <w:p w14:paraId="5B45C749"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consider the content of an image or video before publication to ensure it is appropriate and protects children’s dignity and privacy</w:t>
      </w:r>
    </w:p>
    <w:p w14:paraId="1EFB326F"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only use authorised nursery accounts for nursery social-media activity</w:t>
      </w:r>
    </w:p>
    <w:p w14:paraId="25CA89EB"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ensure access to nursery social-media accounts is restricted to authorised persons</w:t>
      </w:r>
    </w:p>
    <w:p w14:paraId="6619BBAF" w14:textId="77777777" w:rsidR="00EF104E" w:rsidRPr="00EF104E" w:rsidRDefault="00EF104E" w:rsidP="00EF104E">
      <w:pPr>
        <w:numPr>
          <w:ilvl w:val="0"/>
          <w:numId w:val="27"/>
        </w:numPr>
        <w:tabs>
          <w:tab w:val="num" w:pos="720"/>
        </w:tabs>
        <w:jc w:val="both"/>
        <w:rPr>
          <w:rFonts w:ascii="Calibri" w:hAnsi="Calibri" w:cs="Calibri"/>
          <w:color w:val="000000" w:themeColor="text1"/>
        </w:rPr>
      </w:pPr>
      <w:r w:rsidRPr="00EF104E">
        <w:rPr>
          <w:rFonts w:ascii="Calibri" w:hAnsi="Calibri" w:cs="Calibri"/>
          <w:color w:val="000000" w:themeColor="text1"/>
        </w:rPr>
        <w:t>not publish confidential information about children or families.</w:t>
      </w:r>
    </w:p>
    <w:p w14:paraId="558C87FC" w14:textId="77777777" w:rsidR="00EF104E" w:rsidRPr="00EF104E" w:rsidRDefault="00EF104E" w:rsidP="00EF104E">
      <w:pPr>
        <w:jc w:val="both"/>
        <w:rPr>
          <w:rFonts w:ascii="Calibri" w:hAnsi="Calibri" w:cs="Calibri"/>
          <w:color w:val="000000" w:themeColor="text1"/>
        </w:rPr>
      </w:pPr>
    </w:p>
    <w:p w14:paraId="0B49BE91" w14:textId="77777777" w:rsidR="00EF104E" w:rsidRPr="00EF104E" w:rsidRDefault="00EF104E" w:rsidP="00EF104E">
      <w:pPr>
        <w:jc w:val="both"/>
        <w:rPr>
          <w:rFonts w:ascii="Calibri" w:hAnsi="Calibri" w:cs="Calibri"/>
          <w:color w:val="000000" w:themeColor="text1"/>
        </w:rPr>
      </w:pPr>
      <w:r w:rsidRPr="00EF104E">
        <w:rPr>
          <w:rFonts w:ascii="Calibri" w:hAnsi="Calibri" w:cs="Calibri"/>
          <w:b/>
          <w:color w:val="000000" w:themeColor="text1"/>
        </w:rPr>
        <w:t>Related policies and procedures</w:t>
      </w:r>
    </w:p>
    <w:p w14:paraId="2720895C" w14:textId="2B9A1A8C"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Safeguarding Children and Child Protection Policy</w:t>
      </w:r>
    </w:p>
    <w:p w14:paraId="2642493E" w14:textId="5A8CEBBE"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Mobile Phone &amp; Electronic Device Use Policy</w:t>
      </w:r>
    </w:p>
    <w:p w14:paraId="5800998D" w14:textId="30079347"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Acceptable Internet Use Policy</w:t>
      </w:r>
    </w:p>
    <w:p w14:paraId="2A0FA1BF" w14:textId="6A4F6177"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Cyber Security Policy</w:t>
      </w:r>
    </w:p>
    <w:p w14:paraId="34BCE8F7" w14:textId="09B94375"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 xml:space="preserve">Data Protection and Confidentiality Policy </w:t>
      </w:r>
    </w:p>
    <w:p w14:paraId="4E4217A2" w14:textId="0FDA7D0F"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CCTV Policy and DPIA</w:t>
      </w:r>
    </w:p>
    <w:p w14:paraId="58917BC4" w14:textId="78D85A04"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lastRenderedPageBreak/>
        <w:t>Code of Conduct</w:t>
      </w:r>
    </w:p>
    <w:p w14:paraId="6045E6D7" w14:textId="1F023388"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Low-Level Concern Policy</w:t>
      </w:r>
    </w:p>
    <w:p w14:paraId="74B5C1BC" w14:textId="08932BE5" w:rsidR="00EF104E" w:rsidRPr="00EF104E" w:rsidRDefault="00EF104E" w:rsidP="00EF104E">
      <w:pPr>
        <w:pStyle w:val="ListParagraph"/>
        <w:numPr>
          <w:ilvl w:val="0"/>
          <w:numId w:val="20"/>
        </w:numPr>
        <w:jc w:val="both"/>
        <w:rPr>
          <w:rFonts w:ascii="Calibri" w:hAnsi="Calibri" w:cs="Calibri"/>
          <w:color w:val="000000" w:themeColor="text1"/>
        </w:rPr>
      </w:pPr>
      <w:r w:rsidRPr="00EF104E">
        <w:rPr>
          <w:rFonts w:ascii="Calibri" w:hAnsi="Calibri" w:cs="Calibri"/>
          <w:color w:val="000000" w:themeColor="text1"/>
        </w:rPr>
        <w:t>Whistleblowing Policy.</w:t>
      </w:r>
    </w:p>
    <w:p w14:paraId="0ACDC523" w14:textId="7BD63E42" w:rsidR="008842D4" w:rsidRPr="00EF104E" w:rsidRDefault="008842D4" w:rsidP="00291862">
      <w:pPr>
        <w:jc w:val="both"/>
        <w:rPr>
          <w:rFonts w:ascii="Calibri" w:hAnsi="Calibri" w:cs="Calibri"/>
          <w:color w:val="000000"/>
        </w:rPr>
      </w:pPr>
    </w:p>
    <w:p w14:paraId="1C4BE406" w14:textId="77777777" w:rsidR="00C93F0A" w:rsidRPr="00DB480C" w:rsidRDefault="00C93F0A" w:rsidP="00C93F0A">
      <w:pPr>
        <w:rPr>
          <w:rFonts w:ascii="Calibri" w:hAnsi="Calibri" w:cs="Calibri"/>
          <w:b/>
          <w:bCs/>
          <w:color w:val="000000"/>
        </w:rPr>
      </w:pPr>
      <w:r w:rsidRPr="00DB480C">
        <w:rPr>
          <w:rFonts w:ascii="Calibri" w:hAnsi="Calibri" w:cs="Calibri"/>
          <w:b/>
          <w:bCs/>
          <w:color w:val="000000"/>
        </w:rPr>
        <w:t>Policy Review</w:t>
      </w:r>
    </w:p>
    <w:p w14:paraId="6253E89C" w14:textId="77777777" w:rsidR="00083112" w:rsidRDefault="00083112" w:rsidP="00083112">
      <w:pPr>
        <w:jc w:val="both"/>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technology, or where an incident, concern or other learning indicates that a review is required.</w:t>
      </w:r>
    </w:p>
    <w:p w14:paraId="523D2F18" w14:textId="77777777" w:rsidR="00C93F0A" w:rsidRDefault="00C93F0A" w:rsidP="00C93F0A">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C93F0A" w:rsidRPr="00031F7A" w14:paraId="29CD1E0B" w14:textId="77777777" w:rsidTr="00A53887">
        <w:trPr>
          <w:jc w:val="center"/>
        </w:trPr>
        <w:tc>
          <w:tcPr>
            <w:tcW w:w="2547" w:type="dxa"/>
            <w:tcBorders>
              <w:top w:val="single" w:sz="4" w:space="0" w:color="000000"/>
            </w:tcBorders>
            <w:vAlign w:val="center"/>
          </w:tcPr>
          <w:p w14:paraId="10448F74" w14:textId="77777777" w:rsidR="00C93F0A" w:rsidRPr="00031F7A" w:rsidRDefault="00C93F0A" w:rsidP="00A53887">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313FFF8D" w14:textId="77777777" w:rsidR="00C93F0A" w:rsidRDefault="00C93F0A" w:rsidP="00A53887">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7F3B96B7" w14:textId="77777777" w:rsidR="00C93F0A" w:rsidRPr="00031F7A" w:rsidRDefault="00C93F0A" w:rsidP="00A53887">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2C11EA29" w14:textId="77777777" w:rsidR="00C93F0A" w:rsidRPr="00031F7A" w:rsidRDefault="00C93F0A" w:rsidP="00A53887">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4650EE27" w14:textId="77777777" w:rsidR="00C93F0A" w:rsidRPr="00031F7A" w:rsidRDefault="00C93F0A" w:rsidP="00A53887">
            <w:pPr>
              <w:jc w:val="center"/>
              <w:rPr>
                <w:rFonts w:ascii="Calibri" w:eastAsia="Calibri" w:hAnsi="Calibri" w:cs="Calibri"/>
                <w:sz w:val="22"/>
                <w:szCs w:val="22"/>
              </w:rPr>
            </w:pPr>
            <w:r>
              <w:rPr>
                <w:rFonts w:ascii="Calibri" w:eastAsia="Arial" w:hAnsi="Calibri" w:cs="Calibri"/>
                <w:b/>
                <w:sz w:val="20"/>
                <w:szCs w:val="20"/>
              </w:rPr>
              <w:t>Next scheduled review</w:t>
            </w:r>
          </w:p>
        </w:tc>
      </w:tr>
      <w:tr w:rsidR="00C93F0A" w:rsidRPr="00031F7A" w14:paraId="609FBBE5" w14:textId="77777777" w:rsidTr="00A53887">
        <w:trPr>
          <w:jc w:val="center"/>
        </w:trPr>
        <w:tc>
          <w:tcPr>
            <w:tcW w:w="2547" w:type="dxa"/>
            <w:vAlign w:val="center"/>
          </w:tcPr>
          <w:p w14:paraId="3D065799" w14:textId="77777777" w:rsidR="00C93F0A" w:rsidRPr="00AB2EB7" w:rsidRDefault="00C93F0A" w:rsidP="00A53887">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375B6CFD" w14:textId="77777777" w:rsidR="00C93F0A" w:rsidRPr="00AB2EB7" w:rsidRDefault="00C93F0A" w:rsidP="00A53887">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4970E8AC" w14:textId="77777777" w:rsidR="00C93F0A" w:rsidRPr="000060D0" w:rsidRDefault="00C93F0A" w:rsidP="00A53887">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0B9AE242" w14:textId="77777777" w:rsidR="00C93F0A" w:rsidRPr="000060D0" w:rsidRDefault="00C93F0A" w:rsidP="00A53887">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4FE6B44D" w14:textId="77777777" w:rsidR="00C93F0A" w:rsidRPr="00031F7A" w:rsidRDefault="00C93F0A" w:rsidP="00A53887">
            <w:pPr>
              <w:jc w:val="center"/>
              <w:rPr>
                <w:rFonts w:ascii="Calibri" w:eastAsia="Calibri" w:hAnsi="Calibri" w:cs="Calibri"/>
                <w:sz w:val="22"/>
                <w:szCs w:val="22"/>
              </w:rPr>
            </w:pPr>
            <w:r>
              <w:rPr>
                <w:rFonts w:ascii="Calibri" w:eastAsia="Arial" w:hAnsi="Calibri" w:cs="Calibri"/>
                <w:i/>
                <w:sz w:val="20"/>
                <w:szCs w:val="20"/>
              </w:rPr>
              <w:t>October 2027</w:t>
            </w:r>
          </w:p>
        </w:tc>
      </w:tr>
    </w:tbl>
    <w:p w14:paraId="6AF83CCB" w14:textId="77777777" w:rsidR="00C93F0A" w:rsidRPr="00AB2EB7" w:rsidRDefault="00C93F0A" w:rsidP="00C93F0A">
      <w:pPr>
        <w:rPr>
          <w:rFonts w:ascii="Calibri" w:hAnsi="Calibri" w:cs="Calibri"/>
        </w:rPr>
      </w:pPr>
    </w:p>
    <w:p w14:paraId="50413A92" w14:textId="77777777" w:rsidR="00C93F0A" w:rsidRPr="00AB2EB7" w:rsidRDefault="00C93F0A" w:rsidP="00C93F0A"/>
    <w:p w14:paraId="12D869BE" w14:textId="77777777" w:rsidR="002D6C0C" w:rsidRDefault="002D6C0C" w:rsidP="00903B3D"/>
    <w:sectPr w:rsidR="002D6C0C" w:rsidSect="00EE1493">
      <w:footerReference w:type="even" r:id="rId8"/>
      <w:footerReference w:type="default" r:id="rId9"/>
      <w:pgSz w:w="11906" w:h="16838"/>
      <w:pgMar w:top="1174" w:right="827" w:bottom="83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0E3E8" w14:textId="77777777" w:rsidR="007B4172" w:rsidRDefault="007B4172" w:rsidP="00BC7B26">
      <w:r>
        <w:separator/>
      </w:r>
    </w:p>
  </w:endnote>
  <w:endnote w:type="continuationSeparator" w:id="0">
    <w:p w14:paraId="2F82FF1B" w14:textId="77777777" w:rsidR="007B4172" w:rsidRDefault="007B4172"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F8B7F6" w14:textId="77777777" w:rsidR="007B4172" w:rsidRDefault="007B4172" w:rsidP="00BC7B26">
      <w:r>
        <w:separator/>
      </w:r>
    </w:p>
  </w:footnote>
  <w:footnote w:type="continuationSeparator" w:id="0">
    <w:p w14:paraId="6431420B" w14:textId="77777777" w:rsidR="007B4172" w:rsidRDefault="007B4172"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B720D"/>
    <w:multiLevelType w:val="hybridMultilevel"/>
    <w:tmpl w:val="7A069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50650"/>
    <w:multiLevelType w:val="hybridMultilevel"/>
    <w:tmpl w:val="AF3E48B4"/>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26513A67"/>
    <w:multiLevelType w:val="hybridMultilevel"/>
    <w:tmpl w:val="DABE22E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26623EFE"/>
    <w:multiLevelType w:val="hybridMultilevel"/>
    <w:tmpl w:val="BEC4E014"/>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352788"/>
    <w:multiLevelType w:val="hybridMultilevel"/>
    <w:tmpl w:val="9A7AD40E"/>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5E5875"/>
    <w:multiLevelType w:val="hybridMultilevel"/>
    <w:tmpl w:val="9EF0DBE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9EC478A"/>
    <w:multiLevelType w:val="hybridMultilevel"/>
    <w:tmpl w:val="6C544996"/>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D18B6"/>
    <w:multiLevelType w:val="hybridMultilevel"/>
    <w:tmpl w:val="36F0F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5A43A6F"/>
    <w:multiLevelType w:val="hybridMultilevel"/>
    <w:tmpl w:val="F8F8CD98"/>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B91611"/>
    <w:multiLevelType w:val="hybridMultilevel"/>
    <w:tmpl w:val="6C9297F0"/>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4A073D6"/>
    <w:multiLevelType w:val="hybridMultilevel"/>
    <w:tmpl w:val="5162761A"/>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A15FEA"/>
    <w:multiLevelType w:val="multilevel"/>
    <w:tmpl w:val="78AE1F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75A068E"/>
    <w:multiLevelType w:val="hybridMultilevel"/>
    <w:tmpl w:val="6D04D492"/>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4408CB"/>
    <w:multiLevelType w:val="hybridMultilevel"/>
    <w:tmpl w:val="26166A8A"/>
    <w:lvl w:ilvl="0" w:tplc="C64AA3F8">
      <w:start w:val="9"/>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0732337">
    <w:abstractNumId w:val="3"/>
  </w:num>
  <w:num w:numId="2" w16cid:durableId="984163460">
    <w:abstractNumId w:val="2"/>
  </w:num>
  <w:num w:numId="3" w16cid:durableId="1015958116">
    <w:abstractNumId w:val="5"/>
  </w:num>
  <w:num w:numId="4" w16cid:durableId="585387053">
    <w:abstractNumId w:val="15"/>
  </w:num>
  <w:num w:numId="5" w16cid:durableId="1497301833">
    <w:abstractNumId w:val="24"/>
  </w:num>
  <w:num w:numId="6" w16cid:durableId="1255361624">
    <w:abstractNumId w:val="10"/>
  </w:num>
  <w:num w:numId="7" w16cid:durableId="286156808">
    <w:abstractNumId w:val="13"/>
  </w:num>
  <w:num w:numId="8" w16cid:durableId="1522746347">
    <w:abstractNumId w:val="11"/>
  </w:num>
  <w:num w:numId="9" w16cid:durableId="594436926">
    <w:abstractNumId w:val="19"/>
  </w:num>
  <w:num w:numId="10" w16cid:durableId="292832144">
    <w:abstractNumId w:val="9"/>
  </w:num>
  <w:num w:numId="11" w16cid:durableId="1433016446">
    <w:abstractNumId w:val="14"/>
  </w:num>
  <w:num w:numId="12" w16cid:durableId="1722169699">
    <w:abstractNumId w:val="17"/>
  </w:num>
  <w:num w:numId="13" w16cid:durableId="598293064">
    <w:abstractNumId w:val="7"/>
  </w:num>
  <w:num w:numId="14" w16cid:durableId="1770809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5557350">
    <w:abstractNumId w:val="26"/>
  </w:num>
  <w:num w:numId="16" w16cid:durableId="1187793225">
    <w:abstractNumId w:val="6"/>
  </w:num>
  <w:num w:numId="17" w16cid:durableId="1353453533">
    <w:abstractNumId w:val="20"/>
  </w:num>
  <w:num w:numId="18" w16cid:durableId="373968403">
    <w:abstractNumId w:val="0"/>
  </w:num>
  <w:num w:numId="19" w16cid:durableId="1945183072">
    <w:abstractNumId w:val="16"/>
  </w:num>
  <w:num w:numId="20" w16cid:durableId="1216966018">
    <w:abstractNumId w:val="21"/>
  </w:num>
  <w:num w:numId="21" w16cid:durableId="467548279">
    <w:abstractNumId w:val="25"/>
  </w:num>
  <w:num w:numId="22" w16cid:durableId="300424688">
    <w:abstractNumId w:val="12"/>
  </w:num>
  <w:num w:numId="23" w16cid:durableId="1564410274">
    <w:abstractNumId w:val="18"/>
  </w:num>
  <w:num w:numId="24" w16cid:durableId="681515029">
    <w:abstractNumId w:val="1"/>
  </w:num>
  <w:num w:numId="25" w16cid:durableId="411052879">
    <w:abstractNumId w:val="4"/>
  </w:num>
  <w:num w:numId="26" w16cid:durableId="1628969576">
    <w:abstractNumId w:val="8"/>
  </w:num>
  <w:num w:numId="27" w16cid:durableId="1806581452">
    <w:abstractNumId w:val="22"/>
  </w:num>
  <w:num w:numId="28" w16cid:durableId="855507980">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60D0"/>
    <w:rsid w:val="00057F39"/>
    <w:rsid w:val="00083112"/>
    <w:rsid w:val="00286389"/>
    <w:rsid w:val="00291862"/>
    <w:rsid w:val="002D6C0C"/>
    <w:rsid w:val="00320AE7"/>
    <w:rsid w:val="00346A35"/>
    <w:rsid w:val="003566BA"/>
    <w:rsid w:val="00397B89"/>
    <w:rsid w:val="004A7997"/>
    <w:rsid w:val="004D7523"/>
    <w:rsid w:val="004F03C2"/>
    <w:rsid w:val="005F01C8"/>
    <w:rsid w:val="006D254B"/>
    <w:rsid w:val="007B4172"/>
    <w:rsid w:val="00871EDD"/>
    <w:rsid w:val="008842D4"/>
    <w:rsid w:val="00895667"/>
    <w:rsid w:val="008C066E"/>
    <w:rsid w:val="008F0FAF"/>
    <w:rsid w:val="00903B3D"/>
    <w:rsid w:val="009737ED"/>
    <w:rsid w:val="009837AE"/>
    <w:rsid w:val="009A5900"/>
    <w:rsid w:val="00B13559"/>
    <w:rsid w:val="00B93D49"/>
    <w:rsid w:val="00BC7B26"/>
    <w:rsid w:val="00BE6FDA"/>
    <w:rsid w:val="00C677D6"/>
    <w:rsid w:val="00C85C67"/>
    <w:rsid w:val="00C93F0A"/>
    <w:rsid w:val="00CD70A6"/>
    <w:rsid w:val="00EB0117"/>
    <w:rsid w:val="00EE1493"/>
    <w:rsid w:val="00EF104E"/>
    <w:rsid w:val="00EF27F2"/>
    <w:rsid w:val="00F91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character" w:styleId="FollowedHyperlink">
    <w:name w:val="FollowedHyperlink"/>
    <w:basedOn w:val="DefaultParagraphFont"/>
    <w:uiPriority w:val="99"/>
    <w:semiHidden/>
    <w:unhideWhenUsed/>
    <w:rsid w:val="00EE1493"/>
    <w:rPr>
      <w:color w:val="96607D" w:themeColor="followedHyperlink"/>
      <w:u w:val="single"/>
    </w:rPr>
  </w:style>
  <w:style w:type="character" w:styleId="UnresolvedMention">
    <w:name w:val="Unresolved Mention"/>
    <w:basedOn w:val="DefaultParagraphFont"/>
    <w:uiPriority w:val="99"/>
    <w:semiHidden/>
    <w:unhideWhenUsed/>
    <w:rsid w:val="00057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5</cp:revision>
  <cp:lastPrinted>2025-11-13T20:26:00Z</cp:lastPrinted>
  <dcterms:created xsi:type="dcterms:W3CDTF">2026-08-17T09:47:00Z</dcterms:created>
  <dcterms:modified xsi:type="dcterms:W3CDTF">2026-08-20T17:28:00Z</dcterms:modified>
</cp:coreProperties>
</file>